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021A1E" w14:textId="77777777" w:rsidR="001837F3" w:rsidRDefault="003F6D7C">
      <w:pPr>
        <w:pStyle w:val="Ttulo3"/>
        <w:ind w:left="-426"/>
        <w:jc w:val="center"/>
      </w:pPr>
      <w:r>
        <w:t xml:space="preserve">INFORME </w:t>
      </w:r>
      <w:r w:rsidR="00A644B3">
        <w:t>DE GESTION</w:t>
      </w:r>
      <w:r>
        <w:t xml:space="preserve"> CONTRATO DE PRESTACIÓN DE SERVICIOS</w:t>
      </w:r>
    </w:p>
    <w:p w14:paraId="6FB0E137" w14:textId="77777777" w:rsidR="001837F3" w:rsidRDefault="001837F3">
      <w:pPr>
        <w:widowControl/>
        <w:pBdr>
          <w:top w:val="nil"/>
          <w:left w:val="nil"/>
          <w:bottom w:val="nil"/>
          <w:right w:val="nil"/>
          <w:between w:val="nil"/>
        </w:pBdr>
        <w:jc w:val="center"/>
        <w:rPr>
          <w:rFonts w:ascii="Arial" w:eastAsia="Arial" w:hAnsi="Arial" w:cs="Arial"/>
          <w:color w:val="000000"/>
        </w:rPr>
      </w:pPr>
    </w:p>
    <w:tbl>
      <w:tblPr>
        <w:tblStyle w:val="a1"/>
        <w:tblW w:w="10450" w:type="dxa"/>
        <w:jc w:val="center"/>
        <w:tblInd w:w="0" w:type="dxa"/>
        <w:tblLayout w:type="fixed"/>
        <w:tblLook w:val="0000" w:firstRow="0" w:lastRow="0" w:firstColumn="0" w:lastColumn="0" w:noHBand="0" w:noVBand="0"/>
      </w:tblPr>
      <w:tblGrid>
        <w:gridCol w:w="2093"/>
        <w:gridCol w:w="2977"/>
        <w:gridCol w:w="5380"/>
      </w:tblGrid>
      <w:tr w:rsidR="001837F3" w14:paraId="3BD85B9E" w14:textId="77777777">
        <w:trPr>
          <w:trHeight w:val="545"/>
          <w:jc w:val="center"/>
        </w:trPr>
        <w:tc>
          <w:tcPr>
            <w:tcW w:w="10450" w:type="dxa"/>
            <w:gridSpan w:val="3"/>
            <w:tcBorders>
              <w:top w:val="single" w:sz="6" w:space="0" w:color="808080"/>
              <w:left w:val="single" w:sz="6" w:space="0" w:color="808080"/>
              <w:bottom w:val="single" w:sz="6" w:space="0" w:color="808080"/>
              <w:right w:val="single" w:sz="6" w:space="0" w:color="808080"/>
            </w:tcBorders>
            <w:shd w:val="clear" w:color="auto" w:fill="BFBFBF"/>
            <w:vAlign w:val="center"/>
          </w:tcPr>
          <w:p w14:paraId="6FBCDF88" w14:textId="77777777" w:rsidR="001837F3" w:rsidRDefault="003F6D7C">
            <w:pPr>
              <w:widowControl/>
              <w:pBdr>
                <w:top w:val="nil"/>
                <w:left w:val="nil"/>
                <w:bottom w:val="nil"/>
                <w:right w:val="nil"/>
                <w:between w:val="nil"/>
              </w:pBdr>
              <w:jc w:val="center"/>
              <w:rPr>
                <w:rFonts w:ascii="Arial" w:eastAsia="Arial" w:hAnsi="Arial" w:cs="Arial"/>
                <w:b/>
                <w:bCs/>
                <w:color w:val="FF0000"/>
              </w:rPr>
            </w:pPr>
            <w:r>
              <w:rPr>
                <w:rFonts w:ascii="Arial" w:eastAsia="Arial" w:hAnsi="Arial" w:cs="Arial"/>
                <w:b/>
                <w:bCs/>
                <w:color w:val="000000"/>
              </w:rPr>
              <w:t xml:space="preserve">SECRETARIA DEL DEPORTE Y LA RECREACIÓN - SUBSECRETARÍA DE FOMENTO </w:t>
            </w:r>
          </w:p>
        </w:tc>
      </w:tr>
      <w:tr w:rsidR="001837F3" w14:paraId="0A2C5381" w14:textId="77777777">
        <w:trPr>
          <w:trHeight w:val="444"/>
          <w:jc w:val="center"/>
        </w:trPr>
        <w:tc>
          <w:tcPr>
            <w:tcW w:w="5070" w:type="dxa"/>
            <w:gridSpan w:val="2"/>
            <w:tcBorders>
              <w:top w:val="single" w:sz="6" w:space="0" w:color="808080"/>
              <w:left w:val="single" w:sz="6" w:space="0" w:color="808080"/>
              <w:bottom w:val="single" w:sz="6" w:space="0" w:color="808080"/>
            </w:tcBorders>
            <w:shd w:val="clear" w:color="auto" w:fill="D9D9D9"/>
            <w:vAlign w:val="center"/>
          </w:tcPr>
          <w:p w14:paraId="763F95EF" w14:textId="77777777" w:rsidR="001837F3" w:rsidRDefault="003F6D7C">
            <w:pPr>
              <w:pStyle w:val="Ttulo1"/>
              <w:jc w:val="center"/>
              <w:rPr>
                <w:sz w:val="24"/>
                <w:szCs w:val="24"/>
              </w:rPr>
            </w:pPr>
            <w:r>
              <w:rPr>
                <w:sz w:val="24"/>
                <w:szCs w:val="24"/>
                <w:highlight w:val="lightGray"/>
              </w:rPr>
              <w:t>DATOS BÁSICOS CONTRATO</w:t>
            </w:r>
          </w:p>
        </w:tc>
        <w:tc>
          <w:tcPr>
            <w:tcW w:w="5380" w:type="dxa"/>
            <w:vMerge w:val="restart"/>
            <w:tcBorders>
              <w:left w:val="single" w:sz="6" w:space="0" w:color="808080"/>
              <w:right w:val="single" w:sz="6" w:space="0" w:color="808080"/>
            </w:tcBorders>
            <w:shd w:val="clear" w:color="auto" w:fill="D9D9D9"/>
            <w:tcMar>
              <w:left w:w="70" w:type="dxa"/>
              <w:right w:w="70" w:type="dxa"/>
            </w:tcMar>
            <w:vAlign w:val="center"/>
          </w:tcPr>
          <w:p w14:paraId="0067F45B" w14:textId="77777777" w:rsidR="001837F3" w:rsidRDefault="001837F3">
            <w:pPr>
              <w:pBdr>
                <w:top w:val="nil"/>
                <w:left w:val="nil"/>
                <w:bottom w:val="nil"/>
                <w:right w:val="nil"/>
                <w:between w:val="nil"/>
              </w:pBdr>
              <w:spacing w:line="276" w:lineRule="auto"/>
              <w:rPr>
                <w:rFonts w:ascii="Arial" w:eastAsia="Arial" w:hAnsi="Arial" w:cs="Arial"/>
              </w:rPr>
            </w:pPr>
          </w:p>
          <w:tbl>
            <w:tblPr>
              <w:tblStyle w:val="a2"/>
              <w:tblW w:w="3212" w:type="dxa"/>
              <w:tblInd w:w="0" w:type="dxa"/>
              <w:tblBorders>
                <w:top w:val="nil"/>
                <w:left w:val="nil"/>
                <w:bottom w:val="nil"/>
                <w:right w:val="nil"/>
              </w:tblBorders>
              <w:tblLayout w:type="fixed"/>
              <w:tblLook w:val="0000" w:firstRow="0" w:lastRow="0" w:firstColumn="0" w:lastColumn="0" w:noHBand="0" w:noVBand="0"/>
            </w:tblPr>
            <w:tblGrid>
              <w:gridCol w:w="3212"/>
            </w:tblGrid>
            <w:tr w:rsidR="001837F3" w14:paraId="75E651B8" w14:textId="77777777">
              <w:trPr>
                <w:trHeight w:val="333"/>
              </w:trPr>
              <w:tc>
                <w:tcPr>
                  <w:tcW w:w="3212" w:type="dxa"/>
                </w:tcPr>
                <w:p w14:paraId="2F15E45B" w14:textId="77777777" w:rsidR="001837F3" w:rsidRDefault="003F6D7C">
                  <w:pPr>
                    <w:rPr>
                      <w:rFonts w:ascii="Arial" w:eastAsia="Arial" w:hAnsi="Arial" w:cs="Arial"/>
                    </w:rPr>
                  </w:pPr>
                  <w:r>
                    <w:rPr>
                      <w:rFonts w:ascii="Arial" w:eastAsia="Arial" w:hAnsi="Arial" w:cs="Arial"/>
                      <w:b/>
                      <w:bCs/>
                    </w:rPr>
                    <w:t>OBJETO DEL CONTRATO</w:t>
                  </w:r>
                  <w:r>
                    <w:rPr>
                      <w:rFonts w:ascii="Arial" w:eastAsia="Arial" w:hAnsi="Arial" w:cs="Arial"/>
                    </w:rPr>
                    <w:t>:</w:t>
                  </w:r>
                </w:p>
              </w:tc>
            </w:tr>
          </w:tbl>
          <w:p w14:paraId="1FDA0631" w14:textId="77777777" w:rsidR="001837F3" w:rsidRDefault="00A644B3" w:rsidP="00A644B3">
            <w:pPr>
              <w:jc w:val="both"/>
              <w:rPr>
                <w:rFonts w:ascii="Arial" w:eastAsia="Arial" w:hAnsi="Arial" w:cs="Arial"/>
              </w:rPr>
            </w:pPr>
            <w:r w:rsidRPr="00A644B3">
              <w:rPr>
                <w:rFonts w:ascii="Arial" w:eastAsia="Arial" w:hAnsi="Arial" w:cs="Arial"/>
              </w:rPr>
              <w:t>Prestación de servicios como profesional especializado en la</w:t>
            </w:r>
            <w:r>
              <w:rPr>
                <w:rFonts w:ascii="Arial" w:eastAsia="Arial" w:hAnsi="Arial" w:cs="Arial"/>
              </w:rPr>
              <w:t xml:space="preserve"> </w:t>
            </w:r>
            <w:r w:rsidRPr="00A644B3">
              <w:rPr>
                <w:rFonts w:ascii="Arial" w:eastAsia="Arial" w:hAnsi="Arial" w:cs="Arial"/>
              </w:rPr>
              <w:t>Secretaría del Deporte y la Recreación del proyecto</w:t>
            </w:r>
            <w:r>
              <w:rPr>
                <w:rFonts w:ascii="Arial" w:eastAsia="Arial" w:hAnsi="Arial" w:cs="Arial"/>
              </w:rPr>
              <w:t xml:space="preserve"> </w:t>
            </w:r>
            <w:r w:rsidRPr="00A644B3">
              <w:rPr>
                <w:rFonts w:ascii="Arial" w:eastAsia="Arial" w:hAnsi="Arial" w:cs="Arial"/>
              </w:rPr>
              <w:t>denominado Mejoramiento de la calidad de vida con</w:t>
            </w:r>
            <w:r>
              <w:rPr>
                <w:rFonts w:ascii="Arial" w:eastAsia="Arial" w:hAnsi="Arial" w:cs="Arial"/>
              </w:rPr>
              <w:t xml:space="preserve"> </w:t>
            </w:r>
            <w:r w:rsidRPr="00A644B3">
              <w:rPr>
                <w:rFonts w:ascii="Arial" w:eastAsia="Arial" w:hAnsi="Arial" w:cs="Arial"/>
              </w:rPr>
              <w:t>actividades físicas y recreación para la población de Santiago</w:t>
            </w:r>
            <w:r>
              <w:rPr>
                <w:rFonts w:ascii="Arial" w:eastAsia="Arial" w:hAnsi="Arial" w:cs="Arial"/>
              </w:rPr>
              <w:t xml:space="preserve"> </w:t>
            </w:r>
            <w:r w:rsidRPr="00A644B3">
              <w:rPr>
                <w:rFonts w:ascii="Arial" w:eastAsia="Arial" w:hAnsi="Arial" w:cs="Arial"/>
              </w:rPr>
              <w:t>de Cali BP - 26005300</w:t>
            </w:r>
          </w:p>
        </w:tc>
      </w:tr>
      <w:tr w:rsidR="001837F3" w14:paraId="3DC115D0" w14:textId="77777777">
        <w:trPr>
          <w:trHeight w:val="40"/>
          <w:jc w:val="center"/>
        </w:trPr>
        <w:tc>
          <w:tcPr>
            <w:tcW w:w="2093" w:type="dxa"/>
            <w:tcBorders>
              <w:top w:val="single" w:sz="6" w:space="0" w:color="808080"/>
              <w:left w:val="single" w:sz="6" w:space="0" w:color="808080"/>
              <w:bottom w:val="single" w:sz="6" w:space="0" w:color="808080"/>
            </w:tcBorders>
          </w:tcPr>
          <w:p w14:paraId="618C3D33" w14:textId="77777777" w:rsidR="001837F3" w:rsidRDefault="003F6D7C">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No. Contrato</w:t>
            </w:r>
          </w:p>
        </w:tc>
        <w:tc>
          <w:tcPr>
            <w:tcW w:w="2977" w:type="dxa"/>
            <w:tcBorders>
              <w:top w:val="single" w:sz="6" w:space="0" w:color="808080"/>
              <w:left w:val="single" w:sz="6" w:space="0" w:color="808080"/>
              <w:bottom w:val="single" w:sz="6" w:space="0" w:color="808080"/>
            </w:tcBorders>
            <w:tcMar>
              <w:left w:w="70" w:type="dxa"/>
              <w:right w:w="70" w:type="dxa"/>
            </w:tcMar>
            <w:vAlign w:val="center"/>
          </w:tcPr>
          <w:p w14:paraId="5C14B65A" w14:textId="77777777" w:rsidR="001837F3" w:rsidRDefault="003F6D7C" w:rsidP="00A644B3">
            <w:pPr>
              <w:widowControl/>
              <w:pBdr>
                <w:top w:val="nil"/>
                <w:left w:val="nil"/>
                <w:bottom w:val="nil"/>
                <w:right w:val="nil"/>
                <w:between w:val="nil"/>
              </w:pBdr>
              <w:rPr>
                <w:rFonts w:ascii="Arial" w:eastAsia="Arial" w:hAnsi="Arial" w:cs="Arial"/>
                <w:color w:val="000000"/>
              </w:rPr>
            </w:pPr>
            <w:r>
              <w:rPr>
                <w:rFonts w:ascii="Arial" w:eastAsia="Arial" w:hAnsi="Arial" w:cs="Arial"/>
              </w:rPr>
              <w:t>4162.010.26.1.</w:t>
            </w:r>
            <w:r w:rsidR="00A644B3">
              <w:rPr>
                <w:rFonts w:ascii="Arial" w:eastAsia="Arial" w:hAnsi="Arial" w:cs="Arial"/>
              </w:rPr>
              <w:t>3566</w:t>
            </w:r>
            <w:r>
              <w:rPr>
                <w:rFonts w:ascii="Arial" w:eastAsia="Arial" w:hAnsi="Arial" w:cs="Arial"/>
              </w:rPr>
              <w:t>-2025</w:t>
            </w:r>
          </w:p>
        </w:tc>
        <w:tc>
          <w:tcPr>
            <w:tcW w:w="5380" w:type="dxa"/>
            <w:vMerge/>
            <w:tcBorders>
              <w:left w:val="single" w:sz="6" w:space="0" w:color="808080"/>
              <w:right w:val="single" w:sz="6" w:space="0" w:color="808080"/>
            </w:tcBorders>
            <w:shd w:val="clear" w:color="auto" w:fill="D9D9D9"/>
            <w:tcMar>
              <w:left w:w="70" w:type="dxa"/>
              <w:right w:w="70" w:type="dxa"/>
            </w:tcMar>
            <w:vAlign w:val="center"/>
          </w:tcPr>
          <w:p w14:paraId="21A478F5" w14:textId="77777777" w:rsidR="001837F3" w:rsidRDefault="001837F3">
            <w:pPr>
              <w:pBdr>
                <w:top w:val="nil"/>
                <w:left w:val="nil"/>
                <w:bottom w:val="nil"/>
                <w:right w:val="nil"/>
                <w:between w:val="nil"/>
              </w:pBdr>
              <w:spacing w:line="276" w:lineRule="auto"/>
              <w:rPr>
                <w:rFonts w:ascii="Arial" w:eastAsia="Arial" w:hAnsi="Arial" w:cs="Arial"/>
                <w:color w:val="000000"/>
              </w:rPr>
            </w:pPr>
          </w:p>
        </w:tc>
      </w:tr>
      <w:tr w:rsidR="001837F3" w14:paraId="75DFDF50" w14:textId="77777777">
        <w:trPr>
          <w:trHeight w:val="40"/>
          <w:jc w:val="center"/>
        </w:trPr>
        <w:tc>
          <w:tcPr>
            <w:tcW w:w="2093" w:type="dxa"/>
            <w:tcBorders>
              <w:top w:val="single" w:sz="6" w:space="0" w:color="808080"/>
              <w:left w:val="single" w:sz="6" w:space="0" w:color="808080"/>
              <w:bottom w:val="single" w:sz="6" w:space="0" w:color="808080"/>
            </w:tcBorders>
          </w:tcPr>
          <w:p w14:paraId="336E98FE" w14:textId="77777777" w:rsidR="001837F3" w:rsidRDefault="003F6D7C">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Supervisor del Contrato</w:t>
            </w:r>
          </w:p>
        </w:tc>
        <w:tc>
          <w:tcPr>
            <w:tcW w:w="2977" w:type="dxa"/>
            <w:tcBorders>
              <w:top w:val="single" w:sz="6" w:space="0" w:color="808080"/>
              <w:left w:val="single" w:sz="6" w:space="0" w:color="808080"/>
              <w:bottom w:val="single" w:sz="6" w:space="0" w:color="808080"/>
            </w:tcBorders>
            <w:tcMar>
              <w:left w:w="70" w:type="dxa"/>
              <w:right w:w="70" w:type="dxa"/>
            </w:tcMar>
            <w:vAlign w:val="center"/>
          </w:tcPr>
          <w:p w14:paraId="34F0063D" w14:textId="77777777" w:rsidR="001837F3" w:rsidRDefault="003F6D7C">
            <w:pPr>
              <w:widowControl/>
              <w:pBdr>
                <w:top w:val="nil"/>
                <w:left w:val="nil"/>
                <w:bottom w:val="nil"/>
                <w:right w:val="nil"/>
                <w:between w:val="nil"/>
              </w:pBdr>
              <w:rPr>
                <w:rFonts w:ascii="Arial" w:eastAsia="Arial" w:hAnsi="Arial" w:cs="Arial"/>
                <w:color w:val="000000"/>
                <w:highlight w:val="yellow"/>
              </w:rPr>
            </w:pPr>
            <w:r>
              <w:rPr>
                <w:rFonts w:ascii="Arial" w:eastAsia="Arial" w:hAnsi="Arial" w:cs="Arial"/>
              </w:rPr>
              <w:t>TOMAS GUTIERREZ MAÑOSCA</w:t>
            </w:r>
          </w:p>
        </w:tc>
        <w:tc>
          <w:tcPr>
            <w:tcW w:w="5380" w:type="dxa"/>
            <w:vMerge/>
            <w:tcBorders>
              <w:left w:val="single" w:sz="6" w:space="0" w:color="808080"/>
              <w:right w:val="single" w:sz="6" w:space="0" w:color="808080"/>
            </w:tcBorders>
            <w:shd w:val="clear" w:color="auto" w:fill="D9D9D9"/>
            <w:tcMar>
              <w:left w:w="70" w:type="dxa"/>
              <w:right w:w="70" w:type="dxa"/>
            </w:tcMar>
            <w:vAlign w:val="center"/>
          </w:tcPr>
          <w:p w14:paraId="772C3450" w14:textId="77777777" w:rsidR="001837F3" w:rsidRDefault="001837F3">
            <w:pPr>
              <w:pBdr>
                <w:top w:val="nil"/>
                <w:left w:val="nil"/>
                <w:bottom w:val="nil"/>
                <w:right w:val="nil"/>
                <w:between w:val="nil"/>
              </w:pBdr>
              <w:spacing w:line="276" w:lineRule="auto"/>
              <w:rPr>
                <w:rFonts w:ascii="Arial" w:eastAsia="Arial" w:hAnsi="Arial" w:cs="Arial"/>
                <w:color w:val="000000"/>
                <w:highlight w:val="yellow"/>
              </w:rPr>
            </w:pPr>
          </w:p>
        </w:tc>
      </w:tr>
      <w:tr w:rsidR="001837F3" w14:paraId="5F7A6DB6" w14:textId="77777777">
        <w:trPr>
          <w:trHeight w:val="40"/>
          <w:jc w:val="center"/>
        </w:trPr>
        <w:tc>
          <w:tcPr>
            <w:tcW w:w="2093" w:type="dxa"/>
            <w:tcBorders>
              <w:top w:val="single" w:sz="6" w:space="0" w:color="808080"/>
              <w:left w:val="single" w:sz="6" w:space="0" w:color="808080"/>
              <w:bottom w:val="single" w:sz="6" w:space="0" w:color="808080"/>
            </w:tcBorders>
          </w:tcPr>
          <w:p w14:paraId="288702D0" w14:textId="77777777" w:rsidR="001837F3" w:rsidRDefault="003F6D7C">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Nombre del prestador del servicio</w:t>
            </w:r>
          </w:p>
        </w:tc>
        <w:tc>
          <w:tcPr>
            <w:tcW w:w="2977" w:type="dxa"/>
            <w:tcBorders>
              <w:top w:val="single" w:sz="6" w:space="0" w:color="808080"/>
              <w:left w:val="single" w:sz="6" w:space="0" w:color="808080"/>
              <w:bottom w:val="single" w:sz="6" w:space="0" w:color="808080"/>
            </w:tcBorders>
            <w:tcMar>
              <w:left w:w="70" w:type="dxa"/>
              <w:right w:w="70" w:type="dxa"/>
            </w:tcMar>
            <w:vAlign w:val="center"/>
          </w:tcPr>
          <w:p w14:paraId="5E83BE0D" w14:textId="77777777" w:rsidR="001837F3" w:rsidRDefault="003F6D7C">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NATHALIA SARAY CARREÑO GOMEZ</w:t>
            </w:r>
          </w:p>
        </w:tc>
        <w:tc>
          <w:tcPr>
            <w:tcW w:w="5380" w:type="dxa"/>
            <w:vMerge/>
            <w:tcBorders>
              <w:left w:val="single" w:sz="6" w:space="0" w:color="808080"/>
              <w:right w:val="single" w:sz="6" w:space="0" w:color="808080"/>
            </w:tcBorders>
            <w:shd w:val="clear" w:color="auto" w:fill="D9D9D9"/>
            <w:tcMar>
              <w:left w:w="70" w:type="dxa"/>
              <w:right w:w="70" w:type="dxa"/>
            </w:tcMar>
            <w:vAlign w:val="center"/>
          </w:tcPr>
          <w:p w14:paraId="7F1EE66A" w14:textId="77777777" w:rsidR="001837F3" w:rsidRDefault="001837F3">
            <w:pPr>
              <w:pBdr>
                <w:top w:val="nil"/>
                <w:left w:val="nil"/>
                <w:bottom w:val="nil"/>
                <w:right w:val="nil"/>
                <w:between w:val="nil"/>
              </w:pBdr>
              <w:spacing w:line="276" w:lineRule="auto"/>
              <w:rPr>
                <w:rFonts w:ascii="Arial" w:eastAsia="Arial" w:hAnsi="Arial" w:cs="Arial"/>
                <w:color w:val="000000"/>
              </w:rPr>
            </w:pPr>
          </w:p>
        </w:tc>
      </w:tr>
      <w:tr w:rsidR="001837F3" w14:paraId="5293F678" w14:textId="77777777">
        <w:trPr>
          <w:trHeight w:val="40"/>
          <w:jc w:val="center"/>
        </w:trPr>
        <w:tc>
          <w:tcPr>
            <w:tcW w:w="2093" w:type="dxa"/>
            <w:tcBorders>
              <w:top w:val="single" w:sz="6" w:space="0" w:color="808080"/>
              <w:left w:val="single" w:sz="6" w:space="0" w:color="808080"/>
              <w:bottom w:val="single" w:sz="6" w:space="0" w:color="808080"/>
            </w:tcBorders>
          </w:tcPr>
          <w:p w14:paraId="76CFCD09" w14:textId="77777777" w:rsidR="001837F3" w:rsidRDefault="003F6D7C">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Cedula</w:t>
            </w:r>
          </w:p>
        </w:tc>
        <w:tc>
          <w:tcPr>
            <w:tcW w:w="2977" w:type="dxa"/>
            <w:tcBorders>
              <w:top w:val="single" w:sz="6" w:space="0" w:color="808080"/>
              <w:left w:val="single" w:sz="6" w:space="0" w:color="808080"/>
              <w:bottom w:val="single" w:sz="6" w:space="0" w:color="808080"/>
            </w:tcBorders>
            <w:tcMar>
              <w:left w:w="70" w:type="dxa"/>
              <w:right w:w="70" w:type="dxa"/>
            </w:tcMar>
            <w:vAlign w:val="center"/>
          </w:tcPr>
          <w:p w14:paraId="1CF9BE05" w14:textId="77777777" w:rsidR="001837F3" w:rsidRDefault="003F6D7C">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1.130.680.913</w:t>
            </w:r>
          </w:p>
        </w:tc>
        <w:tc>
          <w:tcPr>
            <w:tcW w:w="5380" w:type="dxa"/>
            <w:vMerge/>
            <w:tcBorders>
              <w:left w:val="single" w:sz="6" w:space="0" w:color="808080"/>
              <w:right w:val="single" w:sz="6" w:space="0" w:color="808080"/>
            </w:tcBorders>
            <w:shd w:val="clear" w:color="auto" w:fill="D9D9D9"/>
            <w:tcMar>
              <w:left w:w="70" w:type="dxa"/>
              <w:right w:w="70" w:type="dxa"/>
            </w:tcMar>
            <w:vAlign w:val="center"/>
          </w:tcPr>
          <w:p w14:paraId="33FB8116" w14:textId="77777777" w:rsidR="001837F3" w:rsidRDefault="001837F3">
            <w:pPr>
              <w:pBdr>
                <w:top w:val="nil"/>
                <w:left w:val="nil"/>
                <w:bottom w:val="nil"/>
                <w:right w:val="nil"/>
                <w:between w:val="nil"/>
              </w:pBdr>
              <w:spacing w:line="276" w:lineRule="auto"/>
              <w:rPr>
                <w:rFonts w:ascii="Arial" w:eastAsia="Arial" w:hAnsi="Arial" w:cs="Arial"/>
                <w:color w:val="000000"/>
              </w:rPr>
            </w:pPr>
          </w:p>
        </w:tc>
      </w:tr>
      <w:tr w:rsidR="001837F3" w14:paraId="0FC381B6" w14:textId="77777777">
        <w:trPr>
          <w:trHeight w:val="40"/>
          <w:jc w:val="center"/>
        </w:trPr>
        <w:tc>
          <w:tcPr>
            <w:tcW w:w="2093" w:type="dxa"/>
            <w:tcBorders>
              <w:left w:val="single" w:sz="6" w:space="0" w:color="808080"/>
              <w:bottom w:val="single" w:sz="6" w:space="0" w:color="808080"/>
            </w:tcBorders>
          </w:tcPr>
          <w:p w14:paraId="11632C65" w14:textId="77777777" w:rsidR="001837F3" w:rsidRDefault="003F6D7C">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Valor del contrato:</w:t>
            </w:r>
          </w:p>
        </w:tc>
        <w:tc>
          <w:tcPr>
            <w:tcW w:w="2977" w:type="dxa"/>
            <w:tcBorders>
              <w:left w:val="single" w:sz="6" w:space="0" w:color="808080"/>
              <w:bottom w:val="single" w:sz="6" w:space="0" w:color="808080"/>
            </w:tcBorders>
            <w:tcMar>
              <w:left w:w="70" w:type="dxa"/>
              <w:right w:w="70" w:type="dxa"/>
            </w:tcMar>
            <w:vAlign w:val="center"/>
          </w:tcPr>
          <w:p w14:paraId="24AAC728" w14:textId="77777777" w:rsidR="001837F3" w:rsidRDefault="003F6D7C" w:rsidP="00A644B3">
            <w:pPr>
              <w:widowControl/>
              <w:pBdr>
                <w:top w:val="nil"/>
                <w:left w:val="nil"/>
                <w:bottom w:val="nil"/>
                <w:right w:val="nil"/>
                <w:between w:val="nil"/>
              </w:pBdr>
              <w:rPr>
                <w:rFonts w:ascii="Arial" w:eastAsia="Arial" w:hAnsi="Arial" w:cs="Arial"/>
                <w:color w:val="000000"/>
              </w:rPr>
            </w:pPr>
            <w:r>
              <w:rPr>
                <w:rFonts w:ascii="Arial" w:eastAsia="Arial" w:hAnsi="Arial" w:cs="Arial"/>
              </w:rPr>
              <w:t>$</w:t>
            </w:r>
            <w:r w:rsidR="00A644B3">
              <w:rPr>
                <w:rFonts w:ascii="Arial" w:eastAsia="Arial" w:hAnsi="Arial" w:cs="Arial"/>
              </w:rPr>
              <w:t>7.525.</w:t>
            </w:r>
            <w:r>
              <w:rPr>
                <w:rFonts w:ascii="Arial" w:eastAsia="Arial" w:hAnsi="Arial" w:cs="Arial"/>
              </w:rPr>
              <w:t>000</w:t>
            </w:r>
          </w:p>
        </w:tc>
        <w:tc>
          <w:tcPr>
            <w:tcW w:w="5380" w:type="dxa"/>
            <w:vMerge/>
            <w:tcBorders>
              <w:left w:val="single" w:sz="6" w:space="0" w:color="808080"/>
              <w:right w:val="single" w:sz="6" w:space="0" w:color="808080"/>
            </w:tcBorders>
            <w:shd w:val="clear" w:color="auto" w:fill="D9D9D9"/>
            <w:tcMar>
              <w:left w:w="70" w:type="dxa"/>
              <w:right w:w="70" w:type="dxa"/>
            </w:tcMar>
            <w:vAlign w:val="center"/>
          </w:tcPr>
          <w:p w14:paraId="46A7004E" w14:textId="77777777" w:rsidR="001837F3" w:rsidRDefault="001837F3">
            <w:pPr>
              <w:pBdr>
                <w:top w:val="nil"/>
                <w:left w:val="nil"/>
                <w:bottom w:val="nil"/>
                <w:right w:val="nil"/>
                <w:between w:val="nil"/>
              </w:pBdr>
              <w:spacing w:line="276" w:lineRule="auto"/>
              <w:rPr>
                <w:rFonts w:ascii="Arial" w:eastAsia="Arial" w:hAnsi="Arial" w:cs="Arial"/>
                <w:color w:val="000000"/>
              </w:rPr>
            </w:pPr>
          </w:p>
        </w:tc>
      </w:tr>
      <w:tr w:rsidR="001837F3" w14:paraId="52B127BD" w14:textId="77777777">
        <w:trPr>
          <w:trHeight w:val="40"/>
          <w:jc w:val="center"/>
        </w:trPr>
        <w:tc>
          <w:tcPr>
            <w:tcW w:w="2093" w:type="dxa"/>
            <w:tcBorders>
              <w:left w:val="single" w:sz="6" w:space="0" w:color="808080"/>
              <w:bottom w:val="single" w:sz="6" w:space="0" w:color="808080"/>
            </w:tcBorders>
          </w:tcPr>
          <w:p w14:paraId="5A53E0A2" w14:textId="77777777" w:rsidR="001837F3" w:rsidRDefault="003F6D7C">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Fecha inicio </w:t>
            </w:r>
          </w:p>
        </w:tc>
        <w:tc>
          <w:tcPr>
            <w:tcW w:w="2977" w:type="dxa"/>
            <w:tcBorders>
              <w:left w:val="single" w:sz="6" w:space="0" w:color="808080"/>
              <w:bottom w:val="single" w:sz="6" w:space="0" w:color="808080"/>
            </w:tcBorders>
            <w:tcMar>
              <w:left w:w="70" w:type="dxa"/>
              <w:right w:w="70" w:type="dxa"/>
            </w:tcMar>
            <w:vAlign w:val="center"/>
          </w:tcPr>
          <w:p w14:paraId="5EDD858F" w14:textId="77777777" w:rsidR="001837F3" w:rsidRDefault="00A644B3">
            <w:pPr>
              <w:widowControl/>
              <w:pBdr>
                <w:top w:val="nil"/>
                <w:left w:val="nil"/>
                <w:bottom w:val="nil"/>
                <w:right w:val="nil"/>
                <w:between w:val="nil"/>
              </w:pBdr>
              <w:rPr>
                <w:rFonts w:ascii="Arial" w:eastAsia="Arial" w:hAnsi="Arial" w:cs="Arial"/>
                <w:color w:val="000000"/>
              </w:rPr>
            </w:pPr>
            <w:r>
              <w:rPr>
                <w:rFonts w:ascii="Arial" w:eastAsia="Arial" w:hAnsi="Arial" w:cs="Arial"/>
              </w:rPr>
              <w:t>25/</w:t>
            </w:r>
            <w:proofErr w:type="spellStart"/>
            <w:r>
              <w:rPr>
                <w:rFonts w:ascii="Arial" w:eastAsia="Arial" w:hAnsi="Arial" w:cs="Arial"/>
              </w:rPr>
              <w:t>sep</w:t>
            </w:r>
            <w:proofErr w:type="spellEnd"/>
            <w:r w:rsidR="003F6D7C">
              <w:rPr>
                <w:rFonts w:ascii="Arial" w:eastAsia="Arial" w:hAnsi="Arial" w:cs="Arial"/>
              </w:rPr>
              <w:t>/2025</w:t>
            </w:r>
          </w:p>
        </w:tc>
        <w:tc>
          <w:tcPr>
            <w:tcW w:w="5380" w:type="dxa"/>
            <w:vMerge/>
            <w:tcBorders>
              <w:left w:val="single" w:sz="6" w:space="0" w:color="808080"/>
              <w:right w:val="single" w:sz="6" w:space="0" w:color="808080"/>
            </w:tcBorders>
            <w:shd w:val="clear" w:color="auto" w:fill="D9D9D9"/>
            <w:tcMar>
              <w:left w:w="70" w:type="dxa"/>
              <w:right w:w="70" w:type="dxa"/>
            </w:tcMar>
            <w:vAlign w:val="center"/>
          </w:tcPr>
          <w:p w14:paraId="7359AF90" w14:textId="77777777" w:rsidR="001837F3" w:rsidRDefault="001837F3">
            <w:pPr>
              <w:pBdr>
                <w:top w:val="nil"/>
                <w:left w:val="nil"/>
                <w:bottom w:val="nil"/>
                <w:right w:val="nil"/>
                <w:between w:val="nil"/>
              </w:pBdr>
              <w:spacing w:line="276" w:lineRule="auto"/>
              <w:rPr>
                <w:rFonts w:ascii="Arial" w:eastAsia="Arial" w:hAnsi="Arial" w:cs="Arial"/>
                <w:color w:val="000000"/>
              </w:rPr>
            </w:pPr>
          </w:p>
        </w:tc>
      </w:tr>
      <w:tr w:rsidR="001837F3" w14:paraId="16DC93B8" w14:textId="77777777">
        <w:trPr>
          <w:trHeight w:val="40"/>
          <w:jc w:val="center"/>
        </w:trPr>
        <w:tc>
          <w:tcPr>
            <w:tcW w:w="2093" w:type="dxa"/>
            <w:tcBorders>
              <w:left w:val="single" w:sz="6" w:space="0" w:color="808080"/>
              <w:bottom w:val="single" w:sz="6" w:space="0" w:color="808080"/>
            </w:tcBorders>
          </w:tcPr>
          <w:p w14:paraId="714E6462" w14:textId="77777777" w:rsidR="001837F3" w:rsidRDefault="003F6D7C">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finalización</w:t>
            </w:r>
          </w:p>
        </w:tc>
        <w:tc>
          <w:tcPr>
            <w:tcW w:w="2977" w:type="dxa"/>
            <w:tcBorders>
              <w:left w:val="single" w:sz="6" w:space="0" w:color="808080"/>
              <w:bottom w:val="single" w:sz="6" w:space="0" w:color="808080"/>
            </w:tcBorders>
            <w:tcMar>
              <w:left w:w="70" w:type="dxa"/>
              <w:right w:w="70" w:type="dxa"/>
            </w:tcMar>
            <w:vAlign w:val="center"/>
          </w:tcPr>
          <w:p w14:paraId="676E04ED" w14:textId="77777777" w:rsidR="001837F3" w:rsidRDefault="003F6D7C">
            <w:pPr>
              <w:widowControl/>
              <w:pBdr>
                <w:top w:val="nil"/>
                <w:left w:val="nil"/>
                <w:bottom w:val="nil"/>
                <w:right w:val="nil"/>
                <w:between w:val="nil"/>
              </w:pBdr>
              <w:rPr>
                <w:rFonts w:ascii="Arial" w:eastAsia="Arial" w:hAnsi="Arial" w:cs="Arial"/>
                <w:color w:val="000000"/>
              </w:rPr>
            </w:pPr>
            <w:r>
              <w:rPr>
                <w:rFonts w:ascii="Arial" w:eastAsia="Arial" w:hAnsi="Arial" w:cs="Arial"/>
              </w:rPr>
              <w:t>1</w:t>
            </w:r>
            <w:r w:rsidR="00A644B3">
              <w:rPr>
                <w:rFonts w:ascii="Arial" w:eastAsia="Arial" w:hAnsi="Arial" w:cs="Arial"/>
              </w:rPr>
              <w:t>0/</w:t>
            </w:r>
            <w:r>
              <w:rPr>
                <w:rFonts w:ascii="Arial" w:eastAsia="Arial" w:hAnsi="Arial" w:cs="Arial"/>
              </w:rPr>
              <w:t>o</w:t>
            </w:r>
            <w:r w:rsidR="00A644B3">
              <w:rPr>
                <w:rFonts w:ascii="Arial" w:eastAsia="Arial" w:hAnsi="Arial" w:cs="Arial"/>
              </w:rPr>
              <w:t>ct</w:t>
            </w:r>
            <w:r>
              <w:rPr>
                <w:rFonts w:ascii="Arial" w:eastAsia="Arial" w:hAnsi="Arial" w:cs="Arial"/>
              </w:rPr>
              <w:t>/2025</w:t>
            </w:r>
          </w:p>
        </w:tc>
        <w:tc>
          <w:tcPr>
            <w:tcW w:w="5380" w:type="dxa"/>
            <w:vMerge/>
            <w:tcBorders>
              <w:left w:val="single" w:sz="6" w:space="0" w:color="808080"/>
              <w:right w:val="single" w:sz="6" w:space="0" w:color="808080"/>
            </w:tcBorders>
            <w:shd w:val="clear" w:color="auto" w:fill="D9D9D9"/>
            <w:tcMar>
              <w:left w:w="70" w:type="dxa"/>
              <w:right w:w="70" w:type="dxa"/>
            </w:tcMar>
            <w:vAlign w:val="center"/>
          </w:tcPr>
          <w:p w14:paraId="02BFE5B9" w14:textId="77777777" w:rsidR="001837F3" w:rsidRDefault="001837F3">
            <w:pPr>
              <w:pBdr>
                <w:top w:val="nil"/>
                <w:left w:val="nil"/>
                <w:bottom w:val="nil"/>
                <w:right w:val="nil"/>
                <w:between w:val="nil"/>
              </w:pBdr>
              <w:spacing w:line="276" w:lineRule="auto"/>
              <w:rPr>
                <w:rFonts w:ascii="Arial" w:eastAsia="Arial" w:hAnsi="Arial" w:cs="Arial"/>
                <w:color w:val="000000"/>
              </w:rPr>
            </w:pPr>
          </w:p>
        </w:tc>
      </w:tr>
      <w:tr w:rsidR="001837F3" w14:paraId="75903265" w14:textId="77777777">
        <w:trPr>
          <w:trHeight w:val="333"/>
          <w:jc w:val="center"/>
        </w:trPr>
        <w:tc>
          <w:tcPr>
            <w:tcW w:w="5070" w:type="dxa"/>
            <w:gridSpan w:val="2"/>
            <w:tcBorders>
              <w:left w:val="single" w:sz="6" w:space="0" w:color="808080"/>
              <w:bottom w:val="single" w:sz="4" w:space="0" w:color="000000"/>
            </w:tcBorders>
            <w:shd w:val="clear" w:color="auto" w:fill="D9D9D9"/>
          </w:tcPr>
          <w:p w14:paraId="271BC573" w14:textId="77777777" w:rsidR="001837F3" w:rsidRDefault="003F6D7C">
            <w:pPr>
              <w:pStyle w:val="Ttulo1"/>
              <w:jc w:val="center"/>
              <w:rPr>
                <w:sz w:val="24"/>
                <w:szCs w:val="24"/>
                <w:highlight w:val="lightGray"/>
              </w:rPr>
            </w:pPr>
            <w:r>
              <w:rPr>
                <w:sz w:val="24"/>
                <w:szCs w:val="24"/>
              </w:rPr>
              <w:t>SEGURIDAD SOCIAL</w:t>
            </w:r>
          </w:p>
        </w:tc>
        <w:tc>
          <w:tcPr>
            <w:tcW w:w="5380" w:type="dxa"/>
            <w:vMerge w:val="restart"/>
            <w:tcBorders>
              <w:left w:val="single" w:sz="6" w:space="0" w:color="808080"/>
              <w:right w:val="single" w:sz="6" w:space="0" w:color="808080"/>
            </w:tcBorders>
            <w:shd w:val="clear" w:color="auto" w:fill="D9D9D9"/>
            <w:tcMar>
              <w:left w:w="70" w:type="dxa"/>
              <w:right w:w="70" w:type="dxa"/>
            </w:tcMar>
            <w:vAlign w:val="center"/>
          </w:tcPr>
          <w:p w14:paraId="6F72A1D2" w14:textId="77777777" w:rsidR="001837F3" w:rsidRDefault="003F6D7C">
            <w:pPr>
              <w:jc w:val="both"/>
              <w:rPr>
                <w:rFonts w:ascii="Arial" w:eastAsia="Arial" w:hAnsi="Arial" w:cs="Arial"/>
              </w:rPr>
            </w:pPr>
            <w:r>
              <w:rPr>
                <w:rFonts w:ascii="Arial" w:eastAsia="Arial" w:hAnsi="Arial" w:cs="Arial"/>
                <w:b/>
                <w:bCs/>
              </w:rPr>
              <w:t xml:space="preserve">SEGURIDAD SOCIAL: </w:t>
            </w:r>
            <w:r>
              <w:rPr>
                <w:rFonts w:ascii="Arial" w:eastAsia="Arial" w:hAnsi="Arial" w:cs="Arial"/>
              </w:rPr>
              <w:t>Certifico que me encuentro al día en el pago de la seguridad social integral, incluyendo aportes al sistema de salud, pensiones y riesgos laborales, conforme a lo establecido en el contrato de prestación de servicios.</w:t>
            </w:r>
          </w:p>
          <w:p w14:paraId="1BB6D55A" w14:textId="77777777" w:rsidR="001837F3" w:rsidRDefault="003F6D7C">
            <w:pPr>
              <w:jc w:val="both"/>
              <w:rPr>
                <w:rFonts w:ascii="Arial" w:eastAsia="Arial" w:hAnsi="Arial" w:cs="Arial"/>
              </w:rPr>
            </w:pPr>
            <w:r>
              <w:rPr>
                <w:rFonts w:ascii="Arial" w:eastAsia="Arial" w:hAnsi="Arial" w:cs="Arial"/>
                <w:b/>
                <w:bCs/>
              </w:rPr>
              <w:t>Forma de pago:</w:t>
            </w:r>
            <w:r>
              <w:rPr>
                <w:rFonts w:ascii="Arial" w:eastAsia="Arial" w:hAnsi="Arial" w:cs="Arial"/>
              </w:rPr>
              <w:t> </w:t>
            </w:r>
          </w:p>
          <w:p w14:paraId="50238C13" w14:textId="77777777" w:rsidR="001837F3" w:rsidRDefault="003F6D7C">
            <w:pPr>
              <w:jc w:val="both"/>
              <w:rPr>
                <w:rFonts w:ascii="Arial" w:eastAsia="Arial" w:hAnsi="Arial" w:cs="Arial"/>
              </w:rPr>
            </w:pPr>
            <w:proofErr w:type="gramStart"/>
            <w:r>
              <w:rPr>
                <w:rFonts w:ascii="Arial" w:eastAsia="Arial" w:hAnsi="Arial" w:cs="Arial"/>
              </w:rPr>
              <w:t>(  )</w:t>
            </w:r>
            <w:proofErr w:type="gramEnd"/>
            <w:r>
              <w:rPr>
                <w:rFonts w:ascii="Arial" w:eastAsia="Arial" w:hAnsi="Arial" w:cs="Arial"/>
              </w:rPr>
              <w:t xml:space="preserve"> Vencida </w:t>
            </w:r>
          </w:p>
          <w:p w14:paraId="7EC19F72" w14:textId="77777777" w:rsidR="001837F3" w:rsidRDefault="003F6D7C">
            <w:pPr>
              <w:jc w:val="both"/>
              <w:rPr>
                <w:rFonts w:ascii="Arial" w:eastAsia="Arial" w:hAnsi="Arial" w:cs="Arial"/>
              </w:rPr>
            </w:pPr>
            <w:proofErr w:type="gramStart"/>
            <w:r>
              <w:rPr>
                <w:rFonts w:ascii="Arial" w:eastAsia="Arial" w:hAnsi="Arial" w:cs="Arial"/>
              </w:rPr>
              <w:t>(  )</w:t>
            </w:r>
            <w:proofErr w:type="gramEnd"/>
            <w:r>
              <w:rPr>
                <w:rFonts w:ascii="Arial" w:eastAsia="Arial" w:hAnsi="Arial" w:cs="Arial"/>
              </w:rPr>
              <w:t xml:space="preserve"> Anticipada</w:t>
            </w:r>
          </w:p>
          <w:p w14:paraId="650EE3DB" w14:textId="77777777" w:rsidR="001837F3" w:rsidRDefault="003F6D7C">
            <w:pPr>
              <w:jc w:val="both"/>
              <w:rPr>
                <w:rFonts w:ascii="Arial" w:eastAsia="Arial" w:hAnsi="Arial" w:cs="Arial"/>
              </w:rPr>
            </w:pPr>
            <w:proofErr w:type="gramStart"/>
            <w:r>
              <w:rPr>
                <w:rFonts w:ascii="Arial" w:eastAsia="Arial" w:hAnsi="Arial" w:cs="Arial"/>
              </w:rPr>
              <w:t>( x</w:t>
            </w:r>
            <w:proofErr w:type="gramEnd"/>
            <w:r>
              <w:rPr>
                <w:rFonts w:ascii="Arial" w:eastAsia="Arial" w:hAnsi="Arial" w:cs="Arial"/>
              </w:rPr>
              <w:t>) Extemporánea</w:t>
            </w:r>
          </w:p>
          <w:p w14:paraId="074823C0" w14:textId="77777777" w:rsidR="001837F3" w:rsidRDefault="001837F3">
            <w:pPr>
              <w:jc w:val="both"/>
              <w:rPr>
                <w:rFonts w:ascii="Arial" w:eastAsia="Arial" w:hAnsi="Arial" w:cs="Arial"/>
              </w:rPr>
            </w:pPr>
          </w:p>
        </w:tc>
      </w:tr>
      <w:tr w:rsidR="001837F3" w14:paraId="4F911730" w14:textId="77777777">
        <w:trPr>
          <w:trHeight w:val="40"/>
          <w:jc w:val="center"/>
        </w:trPr>
        <w:tc>
          <w:tcPr>
            <w:tcW w:w="2093" w:type="dxa"/>
            <w:tcBorders>
              <w:top w:val="single" w:sz="4" w:space="0" w:color="000000"/>
              <w:left w:val="single" w:sz="4" w:space="0" w:color="000000"/>
              <w:bottom w:val="single" w:sz="4" w:space="0" w:color="000000"/>
              <w:right w:val="single" w:sz="4" w:space="0" w:color="000000"/>
            </w:tcBorders>
          </w:tcPr>
          <w:p w14:paraId="37EA4EFE" w14:textId="77777777" w:rsidR="001837F3" w:rsidRDefault="003F6D7C">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IBC (ingreso básico de cotización)</w:t>
            </w:r>
          </w:p>
          <w:p w14:paraId="32E53B51" w14:textId="77777777" w:rsidR="001837F3" w:rsidRDefault="001837F3">
            <w:pPr>
              <w:widowControl/>
              <w:pBdr>
                <w:top w:val="nil"/>
                <w:left w:val="nil"/>
                <w:bottom w:val="nil"/>
                <w:right w:val="nil"/>
                <w:between w:val="nil"/>
              </w:pBdr>
              <w:rPr>
                <w:rFonts w:ascii="Arial" w:eastAsia="Arial" w:hAnsi="Arial" w:cs="Arial"/>
                <w:color w:val="000000"/>
              </w:rPr>
            </w:pPr>
          </w:p>
        </w:tc>
        <w:tc>
          <w:tcPr>
            <w:tcW w:w="2977" w:type="dxa"/>
            <w:tcBorders>
              <w:top w:val="single" w:sz="4" w:space="0" w:color="000000"/>
              <w:left w:val="single" w:sz="4" w:space="0" w:color="000000"/>
              <w:bottom w:val="single" w:sz="4" w:space="0" w:color="000000"/>
              <w:right w:val="single" w:sz="4" w:space="0" w:color="000000"/>
            </w:tcBorders>
            <w:tcMar>
              <w:left w:w="70" w:type="dxa"/>
              <w:right w:w="70" w:type="dxa"/>
            </w:tcMar>
            <w:vAlign w:val="center"/>
          </w:tcPr>
          <w:p w14:paraId="1F21727C" w14:textId="77777777" w:rsidR="001837F3" w:rsidRDefault="003F6D7C">
            <w:pPr>
              <w:widowControl/>
              <w:pBdr>
                <w:top w:val="nil"/>
                <w:left w:val="nil"/>
                <w:bottom w:val="nil"/>
                <w:right w:val="nil"/>
                <w:between w:val="nil"/>
              </w:pBdr>
              <w:rPr>
                <w:rFonts w:ascii="Arial" w:eastAsia="Arial" w:hAnsi="Arial" w:cs="Arial"/>
                <w:color w:val="000000"/>
              </w:rPr>
            </w:pPr>
            <w:r>
              <w:rPr>
                <w:rFonts w:ascii="Arial" w:eastAsia="Arial" w:hAnsi="Arial" w:cs="Arial"/>
              </w:rPr>
              <w:t>$ 3.010.000</w:t>
            </w:r>
          </w:p>
        </w:tc>
        <w:tc>
          <w:tcPr>
            <w:tcW w:w="5380" w:type="dxa"/>
            <w:vMerge/>
            <w:tcBorders>
              <w:left w:val="single" w:sz="6" w:space="0" w:color="808080"/>
              <w:right w:val="single" w:sz="6" w:space="0" w:color="808080"/>
            </w:tcBorders>
            <w:shd w:val="clear" w:color="auto" w:fill="D9D9D9"/>
            <w:tcMar>
              <w:left w:w="70" w:type="dxa"/>
              <w:right w:w="70" w:type="dxa"/>
            </w:tcMar>
            <w:vAlign w:val="center"/>
          </w:tcPr>
          <w:p w14:paraId="6131D3A4" w14:textId="77777777" w:rsidR="001837F3" w:rsidRDefault="001837F3">
            <w:pPr>
              <w:pBdr>
                <w:top w:val="nil"/>
                <w:left w:val="nil"/>
                <w:bottom w:val="nil"/>
                <w:right w:val="nil"/>
                <w:between w:val="nil"/>
              </w:pBdr>
              <w:spacing w:line="276" w:lineRule="auto"/>
              <w:rPr>
                <w:rFonts w:ascii="Arial" w:eastAsia="Arial" w:hAnsi="Arial" w:cs="Arial"/>
                <w:color w:val="000000"/>
              </w:rPr>
            </w:pPr>
          </w:p>
        </w:tc>
      </w:tr>
      <w:tr w:rsidR="001837F3" w14:paraId="351C27B5" w14:textId="77777777">
        <w:trPr>
          <w:trHeight w:val="40"/>
          <w:jc w:val="center"/>
        </w:trPr>
        <w:tc>
          <w:tcPr>
            <w:tcW w:w="2093" w:type="dxa"/>
            <w:tcBorders>
              <w:top w:val="single" w:sz="4" w:space="0" w:color="000000"/>
              <w:left w:val="single" w:sz="6" w:space="0" w:color="808080"/>
              <w:bottom w:val="single" w:sz="6" w:space="0" w:color="808080"/>
            </w:tcBorders>
          </w:tcPr>
          <w:p w14:paraId="0C3379C3" w14:textId="77777777" w:rsidR="001837F3" w:rsidRDefault="003F6D7C">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Planilla</w:t>
            </w:r>
          </w:p>
        </w:tc>
        <w:tc>
          <w:tcPr>
            <w:tcW w:w="2977" w:type="dxa"/>
            <w:tcBorders>
              <w:top w:val="single" w:sz="4" w:space="0" w:color="000000"/>
              <w:left w:val="single" w:sz="6" w:space="0" w:color="808080"/>
              <w:bottom w:val="single" w:sz="6" w:space="0" w:color="808080"/>
            </w:tcBorders>
            <w:tcMar>
              <w:left w:w="70" w:type="dxa"/>
              <w:right w:w="70" w:type="dxa"/>
            </w:tcMar>
          </w:tcPr>
          <w:p w14:paraId="2DD2E1D7" w14:textId="156E516D" w:rsidR="001837F3" w:rsidRDefault="00EB0C56">
            <w:pPr>
              <w:widowControl/>
              <w:pBdr>
                <w:top w:val="nil"/>
                <w:left w:val="nil"/>
                <w:bottom w:val="nil"/>
                <w:right w:val="nil"/>
                <w:between w:val="nil"/>
              </w:pBdr>
              <w:rPr>
                <w:rFonts w:ascii="Arial" w:eastAsia="Arial" w:hAnsi="Arial" w:cs="Arial"/>
                <w:color w:val="000000"/>
              </w:rPr>
            </w:pPr>
            <w:r w:rsidRPr="00EB0C56">
              <w:rPr>
                <w:rFonts w:ascii="Arial" w:eastAsia="Arial" w:hAnsi="Arial" w:cs="Arial"/>
                <w:color w:val="000000"/>
              </w:rPr>
              <w:t>9494046754</w:t>
            </w:r>
          </w:p>
        </w:tc>
        <w:tc>
          <w:tcPr>
            <w:tcW w:w="5380" w:type="dxa"/>
            <w:vMerge/>
            <w:tcBorders>
              <w:left w:val="single" w:sz="6" w:space="0" w:color="808080"/>
              <w:right w:val="single" w:sz="6" w:space="0" w:color="808080"/>
            </w:tcBorders>
            <w:shd w:val="clear" w:color="auto" w:fill="D9D9D9"/>
            <w:tcMar>
              <w:left w:w="70" w:type="dxa"/>
              <w:right w:w="70" w:type="dxa"/>
            </w:tcMar>
            <w:vAlign w:val="center"/>
          </w:tcPr>
          <w:p w14:paraId="0E2ED132" w14:textId="77777777" w:rsidR="001837F3" w:rsidRDefault="001837F3">
            <w:pPr>
              <w:pBdr>
                <w:top w:val="nil"/>
                <w:left w:val="nil"/>
                <w:bottom w:val="nil"/>
                <w:right w:val="nil"/>
                <w:between w:val="nil"/>
              </w:pBdr>
              <w:spacing w:line="276" w:lineRule="auto"/>
              <w:rPr>
                <w:rFonts w:ascii="Arial" w:eastAsia="Arial" w:hAnsi="Arial" w:cs="Arial"/>
                <w:color w:val="000000"/>
              </w:rPr>
            </w:pPr>
          </w:p>
        </w:tc>
      </w:tr>
      <w:tr w:rsidR="001837F3" w14:paraId="75231A4F" w14:textId="77777777">
        <w:trPr>
          <w:trHeight w:val="40"/>
          <w:jc w:val="center"/>
        </w:trPr>
        <w:tc>
          <w:tcPr>
            <w:tcW w:w="2093" w:type="dxa"/>
            <w:tcBorders>
              <w:left w:val="single" w:sz="6" w:space="0" w:color="808080"/>
              <w:bottom w:val="single" w:sz="6" w:space="0" w:color="808080"/>
            </w:tcBorders>
          </w:tcPr>
          <w:p w14:paraId="142C1B9B" w14:textId="77777777" w:rsidR="001837F3" w:rsidRDefault="003F6D7C">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PIN, Autorización, Referencia, Pago</w:t>
            </w:r>
          </w:p>
        </w:tc>
        <w:tc>
          <w:tcPr>
            <w:tcW w:w="2977" w:type="dxa"/>
            <w:tcBorders>
              <w:left w:val="single" w:sz="6" w:space="0" w:color="808080"/>
              <w:bottom w:val="single" w:sz="6" w:space="0" w:color="808080"/>
            </w:tcBorders>
            <w:tcMar>
              <w:left w:w="70" w:type="dxa"/>
              <w:right w:w="70" w:type="dxa"/>
            </w:tcMar>
          </w:tcPr>
          <w:p w14:paraId="7B2BBC68" w14:textId="45AC9688" w:rsidR="001837F3" w:rsidRDefault="00EB0C56">
            <w:pPr>
              <w:widowControl/>
              <w:pBdr>
                <w:top w:val="nil"/>
                <w:left w:val="nil"/>
                <w:bottom w:val="nil"/>
                <w:right w:val="nil"/>
                <w:between w:val="nil"/>
              </w:pBdr>
              <w:rPr>
                <w:rFonts w:ascii="Arial" w:eastAsia="Arial" w:hAnsi="Arial" w:cs="Arial"/>
                <w:color w:val="000000"/>
              </w:rPr>
            </w:pPr>
            <w:r w:rsidRPr="00EB0C56">
              <w:rPr>
                <w:rFonts w:ascii="Arial" w:eastAsia="Arial" w:hAnsi="Arial" w:cs="Arial"/>
                <w:color w:val="000000"/>
              </w:rPr>
              <w:t>1884936013</w:t>
            </w:r>
          </w:p>
        </w:tc>
        <w:tc>
          <w:tcPr>
            <w:tcW w:w="5380" w:type="dxa"/>
            <w:vMerge/>
            <w:tcBorders>
              <w:left w:val="single" w:sz="6" w:space="0" w:color="808080"/>
              <w:right w:val="single" w:sz="6" w:space="0" w:color="808080"/>
            </w:tcBorders>
            <w:shd w:val="clear" w:color="auto" w:fill="D9D9D9"/>
            <w:tcMar>
              <w:left w:w="70" w:type="dxa"/>
              <w:right w:w="70" w:type="dxa"/>
            </w:tcMar>
            <w:vAlign w:val="center"/>
          </w:tcPr>
          <w:p w14:paraId="57E7DD56" w14:textId="77777777" w:rsidR="001837F3" w:rsidRDefault="001837F3">
            <w:pPr>
              <w:pBdr>
                <w:top w:val="nil"/>
                <w:left w:val="nil"/>
                <w:bottom w:val="nil"/>
                <w:right w:val="nil"/>
                <w:between w:val="nil"/>
              </w:pBdr>
              <w:spacing w:line="276" w:lineRule="auto"/>
              <w:rPr>
                <w:rFonts w:ascii="Arial" w:eastAsia="Arial" w:hAnsi="Arial" w:cs="Arial"/>
                <w:color w:val="000000"/>
              </w:rPr>
            </w:pPr>
          </w:p>
        </w:tc>
      </w:tr>
      <w:tr w:rsidR="001837F3" w14:paraId="1C21DE79" w14:textId="77777777">
        <w:trPr>
          <w:trHeight w:val="40"/>
          <w:jc w:val="center"/>
        </w:trPr>
        <w:tc>
          <w:tcPr>
            <w:tcW w:w="2093" w:type="dxa"/>
            <w:tcBorders>
              <w:left w:val="single" w:sz="6" w:space="0" w:color="808080"/>
              <w:bottom w:val="single" w:sz="6" w:space="0" w:color="808080"/>
            </w:tcBorders>
          </w:tcPr>
          <w:p w14:paraId="5EB54262" w14:textId="77777777" w:rsidR="001837F3" w:rsidRDefault="003F6D7C">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Operador:</w:t>
            </w:r>
          </w:p>
        </w:tc>
        <w:tc>
          <w:tcPr>
            <w:tcW w:w="2977" w:type="dxa"/>
            <w:tcBorders>
              <w:left w:val="single" w:sz="6" w:space="0" w:color="808080"/>
              <w:bottom w:val="single" w:sz="6" w:space="0" w:color="808080"/>
            </w:tcBorders>
            <w:tcMar>
              <w:left w:w="70" w:type="dxa"/>
              <w:right w:w="70" w:type="dxa"/>
            </w:tcMar>
            <w:vAlign w:val="center"/>
          </w:tcPr>
          <w:p w14:paraId="6AC082D7" w14:textId="77777777" w:rsidR="001837F3" w:rsidRDefault="003F6D7C">
            <w:pPr>
              <w:widowControl/>
              <w:pBdr>
                <w:top w:val="nil"/>
                <w:left w:val="nil"/>
                <w:bottom w:val="nil"/>
                <w:right w:val="nil"/>
                <w:between w:val="nil"/>
              </w:pBdr>
              <w:rPr>
                <w:rFonts w:ascii="Arial" w:eastAsia="Arial" w:hAnsi="Arial" w:cs="Arial"/>
                <w:color w:val="000000"/>
              </w:rPr>
            </w:pPr>
            <w:r>
              <w:rPr>
                <w:rFonts w:ascii="Arial" w:eastAsia="Arial" w:hAnsi="Arial" w:cs="Arial"/>
              </w:rPr>
              <w:t>APORTES EN LINEA</w:t>
            </w:r>
          </w:p>
        </w:tc>
        <w:tc>
          <w:tcPr>
            <w:tcW w:w="5380" w:type="dxa"/>
            <w:vMerge/>
            <w:tcBorders>
              <w:left w:val="single" w:sz="6" w:space="0" w:color="808080"/>
              <w:right w:val="single" w:sz="6" w:space="0" w:color="808080"/>
            </w:tcBorders>
            <w:shd w:val="clear" w:color="auto" w:fill="D9D9D9"/>
            <w:tcMar>
              <w:left w:w="70" w:type="dxa"/>
              <w:right w:w="70" w:type="dxa"/>
            </w:tcMar>
            <w:vAlign w:val="center"/>
          </w:tcPr>
          <w:p w14:paraId="766858C1" w14:textId="77777777" w:rsidR="001837F3" w:rsidRDefault="001837F3">
            <w:pPr>
              <w:pBdr>
                <w:top w:val="nil"/>
                <w:left w:val="nil"/>
                <w:bottom w:val="nil"/>
                <w:right w:val="nil"/>
                <w:between w:val="nil"/>
              </w:pBdr>
              <w:spacing w:line="276" w:lineRule="auto"/>
              <w:rPr>
                <w:rFonts w:ascii="Arial" w:eastAsia="Arial" w:hAnsi="Arial" w:cs="Arial"/>
                <w:color w:val="000000"/>
              </w:rPr>
            </w:pPr>
          </w:p>
        </w:tc>
      </w:tr>
      <w:tr w:rsidR="001837F3" w14:paraId="03C6FD40" w14:textId="77777777">
        <w:trPr>
          <w:trHeight w:val="40"/>
          <w:jc w:val="center"/>
        </w:trPr>
        <w:tc>
          <w:tcPr>
            <w:tcW w:w="2093" w:type="dxa"/>
            <w:tcBorders>
              <w:left w:val="single" w:sz="6" w:space="0" w:color="808080"/>
              <w:bottom w:val="single" w:sz="6" w:space="0" w:color="808080"/>
            </w:tcBorders>
          </w:tcPr>
          <w:p w14:paraId="5A609342" w14:textId="77777777" w:rsidR="001837F3" w:rsidRDefault="003F6D7C">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de Pago</w:t>
            </w:r>
          </w:p>
        </w:tc>
        <w:tc>
          <w:tcPr>
            <w:tcW w:w="2977" w:type="dxa"/>
            <w:tcBorders>
              <w:left w:val="single" w:sz="6" w:space="0" w:color="808080"/>
              <w:bottom w:val="single" w:sz="6" w:space="0" w:color="808080"/>
            </w:tcBorders>
            <w:tcMar>
              <w:left w:w="70" w:type="dxa"/>
              <w:right w:w="70" w:type="dxa"/>
            </w:tcMar>
            <w:vAlign w:val="center"/>
          </w:tcPr>
          <w:p w14:paraId="45FE39DF" w14:textId="32C8F5FE" w:rsidR="001837F3" w:rsidRDefault="00EB0C56">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29/oct/2025</w:t>
            </w:r>
          </w:p>
        </w:tc>
        <w:tc>
          <w:tcPr>
            <w:tcW w:w="5380" w:type="dxa"/>
            <w:vMerge/>
            <w:tcBorders>
              <w:left w:val="single" w:sz="6" w:space="0" w:color="808080"/>
              <w:right w:val="single" w:sz="6" w:space="0" w:color="808080"/>
            </w:tcBorders>
            <w:shd w:val="clear" w:color="auto" w:fill="D9D9D9"/>
            <w:tcMar>
              <w:left w:w="70" w:type="dxa"/>
              <w:right w:w="70" w:type="dxa"/>
            </w:tcMar>
            <w:vAlign w:val="center"/>
          </w:tcPr>
          <w:p w14:paraId="44FEF342" w14:textId="77777777" w:rsidR="001837F3" w:rsidRDefault="001837F3">
            <w:pPr>
              <w:pBdr>
                <w:top w:val="nil"/>
                <w:left w:val="nil"/>
                <w:bottom w:val="nil"/>
                <w:right w:val="nil"/>
                <w:between w:val="nil"/>
              </w:pBdr>
              <w:spacing w:line="276" w:lineRule="auto"/>
              <w:rPr>
                <w:rFonts w:ascii="Arial" w:eastAsia="Arial" w:hAnsi="Arial" w:cs="Arial"/>
                <w:color w:val="000000"/>
              </w:rPr>
            </w:pPr>
          </w:p>
        </w:tc>
      </w:tr>
      <w:tr w:rsidR="001837F3" w14:paraId="45EA5C0F" w14:textId="77777777">
        <w:trPr>
          <w:trHeight w:val="40"/>
          <w:jc w:val="center"/>
        </w:trPr>
        <w:tc>
          <w:tcPr>
            <w:tcW w:w="2093" w:type="dxa"/>
            <w:tcBorders>
              <w:left w:val="single" w:sz="6" w:space="0" w:color="808080"/>
              <w:bottom w:val="single" w:sz="6" w:space="0" w:color="808080"/>
            </w:tcBorders>
          </w:tcPr>
          <w:p w14:paraId="03EE44AA" w14:textId="77777777" w:rsidR="001837F3" w:rsidRDefault="003F6D7C">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Periodo de pago de la seguridad social:</w:t>
            </w:r>
          </w:p>
        </w:tc>
        <w:tc>
          <w:tcPr>
            <w:tcW w:w="2977" w:type="dxa"/>
            <w:tcBorders>
              <w:left w:val="single" w:sz="6" w:space="0" w:color="808080"/>
              <w:bottom w:val="single" w:sz="6" w:space="0" w:color="808080"/>
            </w:tcBorders>
            <w:tcMar>
              <w:left w:w="70" w:type="dxa"/>
              <w:right w:w="70" w:type="dxa"/>
            </w:tcMar>
            <w:vAlign w:val="center"/>
          </w:tcPr>
          <w:p w14:paraId="66CCDB03" w14:textId="6CDDFBC6" w:rsidR="001837F3" w:rsidRDefault="00EB0C56">
            <w:pPr>
              <w:widowControl/>
              <w:pBdr>
                <w:top w:val="nil"/>
                <w:left w:val="nil"/>
                <w:bottom w:val="nil"/>
                <w:right w:val="nil"/>
                <w:between w:val="nil"/>
              </w:pBdr>
              <w:rPr>
                <w:rFonts w:ascii="Arial" w:eastAsia="Arial" w:hAnsi="Arial" w:cs="Arial"/>
                <w:color w:val="000000"/>
              </w:rPr>
            </w:pPr>
            <w:r>
              <w:rPr>
                <w:rFonts w:ascii="Arial" w:eastAsia="Arial" w:hAnsi="Arial" w:cs="Arial"/>
              </w:rPr>
              <w:t>Septiembre</w:t>
            </w:r>
            <w:r w:rsidR="003F6D7C">
              <w:rPr>
                <w:rFonts w:ascii="Arial" w:eastAsia="Arial" w:hAnsi="Arial" w:cs="Arial"/>
              </w:rPr>
              <w:t>/2025</w:t>
            </w:r>
          </w:p>
        </w:tc>
        <w:tc>
          <w:tcPr>
            <w:tcW w:w="5380" w:type="dxa"/>
            <w:vMerge/>
            <w:tcBorders>
              <w:left w:val="single" w:sz="6" w:space="0" w:color="808080"/>
              <w:right w:val="single" w:sz="6" w:space="0" w:color="808080"/>
            </w:tcBorders>
            <w:shd w:val="clear" w:color="auto" w:fill="D9D9D9"/>
            <w:tcMar>
              <w:left w:w="70" w:type="dxa"/>
              <w:right w:w="70" w:type="dxa"/>
            </w:tcMar>
            <w:vAlign w:val="center"/>
          </w:tcPr>
          <w:p w14:paraId="5BFAF734" w14:textId="77777777" w:rsidR="001837F3" w:rsidRDefault="001837F3">
            <w:pPr>
              <w:pBdr>
                <w:top w:val="nil"/>
                <w:left w:val="nil"/>
                <w:bottom w:val="nil"/>
                <w:right w:val="nil"/>
                <w:between w:val="nil"/>
              </w:pBdr>
              <w:spacing w:line="276" w:lineRule="auto"/>
              <w:rPr>
                <w:rFonts w:ascii="Arial" w:eastAsia="Arial" w:hAnsi="Arial" w:cs="Arial"/>
                <w:color w:val="000000"/>
              </w:rPr>
            </w:pPr>
          </w:p>
        </w:tc>
      </w:tr>
      <w:tr w:rsidR="001837F3" w14:paraId="5810D851" w14:textId="77777777">
        <w:trPr>
          <w:trHeight w:val="1405"/>
          <w:jc w:val="center"/>
        </w:trPr>
        <w:tc>
          <w:tcPr>
            <w:tcW w:w="10450" w:type="dxa"/>
            <w:gridSpan w:val="3"/>
            <w:tcBorders>
              <w:left w:val="single" w:sz="6" w:space="0" w:color="808080"/>
              <w:bottom w:val="single" w:sz="6" w:space="0" w:color="808080"/>
              <w:right w:val="single" w:sz="6" w:space="0" w:color="808080"/>
            </w:tcBorders>
            <w:shd w:val="clear" w:color="auto" w:fill="BFBFBF"/>
          </w:tcPr>
          <w:p w14:paraId="4ADA80F1" w14:textId="77777777" w:rsidR="001837F3" w:rsidRDefault="003F6D7C">
            <w:pPr>
              <w:widowControl/>
              <w:pBdr>
                <w:top w:val="nil"/>
                <w:left w:val="nil"/>
                <w:bottom w:val="nil"/>
                <w:right w:val="nil"/>
                <w:between w:val="nil"/>
              </w:pBdr>
              <w:spacing w:before="280" w:after="280"/>
              <w:jc w:val="center"/>
              <w:rPr>
                <w:rFonts w:ascii="Arial" w:eastAsia="Arial" w:hAnsi="Arial" w:cs="Arial"/>
                <w:b/>
                <w:bCs/>
                <w:color w:val="000000"/>
              </w:rPr>
            </w:pPr>
            <w:r>
              <w:rPr>
                <w:rFonts w:ascii="Arial" w:eastAsia="Arial" w:hAnsi="Arial" w:cs="Arial"/>
                <w:b/>
                <w:bCs/>
                <w:color w:val="000000"/>
              </w:rPr>
              <w:t>C</w:t>
            </w:r>
            <w:r w:rsidR="00A644B3">
              <w:rPr>
                <w:rFonts w:ascii="Arial" w:eastAsia="Arial" w:hAnsi="Arial" w:cs="Arial"/>
                <w:b/>
                <w:bCs/>
                <w:color w:val="000000"/>
              </w:rPr>
              <w:t>UOTA NUMERO (1)</w:t>
            </w:r>
          </w:p>
          <w:p w14:paraId="3B91810E" w14:textId="77777777" w:rsidR="001837F3" w:rsidRDefault="003F6D7C">
            <w:pPr>
              <w:widowControl/>
              <w:pBdr>
                <w:top w:val="nil"/>
                <w:left w:val="nil"/>
                <w:bottom w:val="nil"/>
                <w:right w:val="nil"/>
                <w:between w:val="nil"/>
              </w:pBdr>
              <w:spacing w:before="280" w:after="280"/>
              <w:jc w:val="both"/>
              <w:rPr>
                <w:rFonts w:ascii="Arial" w:eastAsia="Arial" w:hAnsi="Arial" w:cs="Arial"/>
                <w:color w:val="000000"/>
              </w:rPr>
            </w:pPr>
            <w:r>
              <w:rPr>
                <w:rFonts w:ascii="Arial" w:eastAsia="Arial" w:hAnsi="Arial" w:cs="Arial"/>
                <w:color w:val="000000"/>
              </w:rPr>
              <w:t>De acuerdo con las obligaciones específicas contenidas en el complemento al contrato electrónico, ejecuté a cabalidad las siguientes actividades dentro del plazo contractual establecido así:</w:t>
            </w:r>
          </w:p>
        </w:tc>
      </w:tr>
      <w:tr w:rsidR="001837F3" w14:paraId="1EAC89F1" w14:textId="77777777">
        <w:trPr>
          <w:trHeight w:val="40"/>
          <w:jc w:val="center"/>
        </w:trPr>
        <w:tc>
          <w:tcPr>
            <w:tcW w:w="5070" w:type="dxa"/>
            <w:gridSpan w:val="2"/>
            <w:tcBorders>
              <w:left w:val="single" w:sz="6" w:space="0" w:color="808080"/>
              <w:bottom w:val="single" w:sz="6" w:space="0" w:color="808080"/>
            </w:tcBorders>
            <w:shd w:val="clear" w:color="auto" w:fill="BFBFBF"/>
            <w:tcMar>
              <w:left w:w="70" w:type="dxa"/>
              <w:right w:w="70" w:type="dxa"/>
            </w:tcMar>
            <w:vAlign w:val="center"/>
          </w:tcPr>
          <w:p w14:paraId="19477A4A" w14:textId="77777777" w:rsidR="001837F3" w:rsidRDefault="003F6D7C">
            <w:pPr>
              <w:widowControl/>
              <w:pBdr>
                <w:top w:val="nil"/>
                <w:left w:val="nil"/>
                <w:bottom w:val="nil"/>
                <w:right w:val="nil"/>
                <w:between w:val="nil"/>
              </w:pBdr>
              <w:jc w:val="center"/>
              <w:rPr>
                <w:rFonts w:ascii="Arial" w:eastAsia="Arial" w:hAnsi="Arial" w:cs="Arial"/>
                <w:b/>
                <w:bCs/>
                <w:color w:val="000000"/>
              </w:rPr>
            </w:pPr>
            <w:r>
              <w:rPr>
                <w:rFonts w:ascii="Arial" w:eastAsia="Arial" w:hAnsi="Arial" w:cs="Arial"/>
                <w:b/>
                <w:bCs/>
                <w:color w:val="000000"/>
              </w:rPr>
              <w:t>OBLIGACIÓN CONTRACTUAL</w:t>
            </w:r>
          </w:p>
        </w:tc>
        <w:tc>
          <w:tcPr>
            <w:tcW w:w="5380" w:type="dxa"/>
            <w:tcBorders>
              <w:left w:val="single" w:sz="6" w:space="0" w:color="808080"/>
              <w:bottom w:val="single" w:sz="6" w:space="0" w:color="808080"/>
              <w:right w:val="single" w:sz="6" w:space="0" w:color="808080"/>
            </w:tcBorders>
            <w:shd w:val="clear" w:color="auto" w:fill="BFBFBF"/>
            <w:tcMar>
              <w:left w:w="70" w:type="dxa"/>
              <w:right w:w="70" w:type="dxa"/>
            </w:tcMar>
            <w:vAlign w:val="center"/>
          </w:tcPr>
          <w:p w14:paraId="662B1AB5" w14:textId="77777777" w:rsidR="001837F3" w:rsidRDefault="003F6D7C">
            <w:pPr>
              <w:widowControl/>
              <w:pBdr>
                <w:top w:val="nil"/>
                <w:left w:val="nil"/>
                <w:bottom w:val="nil"/>
                <w:right w:val="nil"/>
                <w:between w:val="nil"/>
              </w:pBdr>
              <w:jc w:val="center"/>
              <w:rPr>
                <w:rFonts w:ascii="Arial" w:eastAsia="Arial" w:hAnsi="Arial" w:cs="Arial"/>
                <w:b/>
                <w:bCs/>
                <w:color w:val="000000"/>
              </w:rPr>
            </w:pPr>
            <w:r>
              <w:rPr>
                <w:rFonts w:ascii="Arial" w:eastAsia="Arial" w:hAnsi="Arial" w:cs="Arial"/>
                <w:b/>
                <w:bCs/>
                <w:color w:val="000000"/>
              </w:rPr>
              <w:t xml:space="preserve">ACTIVIDADES REALIZADAS </w:t>
            </w:r>
          </w:p>
        </w:tc>
      </w:tr>
      <w:tr w:rsidR="001837F3" w14:paraId="42888B1C" w14:textId="77777777">
        <w:trPr>
          <w:trHeight w:val="1900"/>
          <w:jc w:val="center"/>
        </w:trPr>
        <w:tc>
          <w:tcPr>
            <w:tcW w:w="5070" w:type="dxa"/>
            <w:gridSpan w:val="2"/>
            <w:tcBorders>
              <w:left w:val="single" w:sz="6" w:space="0" w:color="808080"/>
              <w:bottom w:val="single" w:sz="6" w:space="0" w:color="808080"/>
            </w:tcBorders>
            <w:tcMar>
              <w:left w:w="70" w:type="dxa"/>
              <w:right w:w="70" w:type="dxa"/>
            </w:tcMar>
            <w:vAlign w:val="center"/>
          </w:tcPr>
          <w:p w14:paraId="5C34A383" w14:textId="77777777" w:rsidR="00A644B3" w:rsidRPr="00A644B3" w:rsidRDefault="00A644B3" w:rsidP="00A644B3">
            <w:pPr>
              <w:pStyle w:val="TableParagraph"/>
              <w:spacing w:line="276" w:lineRule="auto"/>
              <w:ind w:right="64"/>
              <w:jc w:val="both"/>
              <w:rPr>
                <w:rFonts w:ascii="Arial" w:hAnsi="Arial" w:cs="Arial"/>
                <w:sz w:val="24"/>
                <w:szCs w:val="24"/>
              </w:rPr>
            </w:pPr>
            <w:r w:rsidRPr="00A644B3">
              <w:rPr>
                <w:rFonts w:ascii="Arial" w:hAnsi="Arial" w:cs="Arial"/>
                <w:sz w:val="24"/>
                <w:szCs w:val="24"/>
              </w:rPr>
              <w:t>1.Dirigir el desarrollo, seguimiento y control de las estrategias, metodologías y lineamientos de las actividades del proyecto, gestionando planeando y organizando el desarrollo de las acciones para atención del programa a través de la formulación diseño y organización de los</w:t>
            </w:r>
          </w:p>
          <w:p w14:paraId="6A71C4EF" w14:textId="77777777" w:rsidR="00A644B3" w:rsidRPr="00A644B3" w:rsidRDefault="00A644B3" w:rsidP="00A644B3">
            <w:pPr>
              <w:pStyle w:val="TableParagraph"/>
              <w:spacing w:line="276" w:lineRule="auto"/>
              <w:ind w:left="72" w:right="64"/>
              <w:jc w:val="both"/>
              <w:rPr>
                <w:rFonts w:ascii="Arial" w:hAnsi="Arial" w:cs="Arial"/>
                <w:sz w:val="24"/>
                <w:szCs w:val="24"/>
              </w:rPr>
            </w:pPr>
            <w:r w:rsidRPr="00A644B3">
              <w:rPr>
                <w:rFonts w:ascii="Arial" w:hAnsi="Arial" w:cs="Arial"/>
                <w:sz w:val="24"/>
                <w:szCs w:val="24"/>
              </w:rPr>
              <w:t>programas y proyectos que adelanta la Secretaría del Deporte y la Recreación, y desarrollando las demás actividades del proyecto.</w:t>
            </w:r>
          </w:p>
          <w:p w14:paraId="299CF7B1" w14:textId="77777777" w:rsidR="00A644B3" w:rsidRDefault="00A644B3" w:rsidP="00A644B3">
            <w:pPr>
              <w:pStyle w:val="TableParagraph"/>
              <w:spacing w:line="276" w:lineRule="auto"/>
              <w:ind w:left="72" w:right="64"/>
              <w:jc w:val="both"/>
              <w:rPr>
                <w:rFonts w:ascii="Arial" w:hAnsi="Arial" w:cs="Arial"/>
                <w:sz w:val="24"/>
                <w:szCs w:val="24"/>
              </w:rPr>
            </w:pPr>
          </w:p>
          <w:p w14:paraId="50BE2B3F" w14:textId="77777777" w:rsidR="00EB0C56" w:rsidRDefault="00EB0C56" w:rsidP="00A644B3">
            <w:pPr>
              <w:pStyle w:val="TableParagraph"/>
              <w:spacing w:line="276" w:lineRule="auto"/>
              <w:ind w:left="72" w:right="64"/>
              <w:jc w:val="both"/>
              <w:rPr>
                <w:rFonts w:ascii="Arial" w:hAnsi="Arial" w:cs="Arial"/>
                <w:sz w:val="24"/>
                <w:szCs w:val="24"/>
              </w:rPr>
            </w:pPr>
          </w:p>
          <w:p w14:paraId="24E70CBB" w14:textId="77777777" w:rsidR="00EB0C56" w:rsidRDefault="00EB0C56" w:rsidP="00A644B3">
            <w:pPr>
              <w:pStyle w:val="TableParagraph"/>
              <w:spacing w:line="276" w:lineRule="auto"/>
              <w:ind w:left="72" w:right="64"/>
              <w:jc w:val="both"/>
              <w:rPr>
                <w:rFonts w:ascii="Arial" w:hAnsi="Arial" w:cs="Arial"/>
                <w:sz w:val="24"/>
                <w:szCs w:val="24"/>
              </w:rPr>
            </w:pPr>
          </w:p>
          <w:p w14:paraId="088AAD53" w14:textId="77777777" w:rsidR="00EB0C56" w:rsidRDefault="00EB0C56" w:rsidP="00A644B3">
            <w:pPr>
              <w:pStyle w:val="TableParagraph"/>
              <w:spacing w:line="276" w:lineRule="auto"/>
              <w:ind w:left="72" w:right="64"/>
              <w:jc w:val="both"/>
              <w:rPr>
                <w:rFonts w:ascii="Arial" w:hAnsi="Arial" w:cs="Arial"/>
                <w:sz w:val="24"/>
                <w:szCs w:val="24"/>
              </w:rPr>
            </w:pPr>
          </w:p>
          <w:p w14:paraId="5907D32B" w14:textId="77777777" w:rsidR="00EB0C56" w:rsidRDefault="00EB0C56" w:rsidP="00A644B3">
            <w:pPr>
              <w:pStyle w:val="TableParagraph"/>
              <w:spacing w:line="276" w:lineRule="auto"/>
              <w:ind w:left="72" w:right="64"/>
              <w:jc w:val="both"/>
              <w:rPr>
                <w:rFonts w:ascii="Arial" w:hAnsi="Arial" w:cs="Arial"/>
                <w:sz w:val="24"/>
                <w:szCs w:val="24"/>
              </w:rPr>
            </w:pPr>
          </w:p>
          <w:p w14:paraId="685C93FA" w14:textId="77777777" w:rsidR="00EB0C56" w:rsidRDefault="00EB0C56" w:rsidP="00A644B3">
            <w:pPr>
              <w:pStyle w:val="TableParagraph"/>
              <w:spacing w:line="276" w:lineRule="auto"/>
              <w:ind w:left="72" w:right="64"/>
              <w:jc w:val="both"/>
              <w:rPr>
                <w:rFonts w:ascii="Arial" w:hAnsi="Arial" w:cs="Arial"/>
                <w:sz w:val="24"/>
                <w:szCs w:val="24"/>
              </w:rPr>
            </w:pPr>
          </w:p>
          <w:p w14:paraId="6F49491A" w14:textId="77777777" w:rsidR="00EB0C56" w:rsidRPr="00A644B3" w:rsidRDefault="00EB0C56" w:rsidP="00A644B3">
            <w:pPr>
              <w:pStyle w:val="TableParagraph"/>
              <w:spacing w:line="276" w:lineRule="auto"/>
              <w:ind w:left="72" w:right="64"/>
              <w:jc w:val="both"/>
              <w:rPr>
                <w:rFonts w:ascii="Arial" w:hAnsi="Arial" w:cs="Arial"/>
                <w:sz w:val="24"/>
                <w:szCs w:val="24"/>
              </w:rPr>
            </w:pPr>
          </w:p>
          <w:p w14:paraId="05D7063D" w14:textId="77777777" w:rsidR="00A644B3" w:rsidRPr="00A644B3" w:rsidRDefault="00A644B3" w:rsidP="00A644B3">
            <w:pPr>
              <w:pStyle w:val="TableParagraph"/>
              <w:spacing w:line="276" w:lineRule="auto"/>
              <w:ind w:right="64"/>
              <w:jc w:val="both"/>
              <w:rPr>
                <w:rFonts w:ascii="Arial" w:hAnsi="Arial" w:cs="Arial"/>
                <w:sz w:val="24"/>
                <w:szCs w:val="24"/>
              </w:rPr>
            </w:pPr>
            <w:r w:rsidRPr="00A644B3">
              <w:rPr>
                <w:rFonts w:ascii="Arial" w:hAnsi="Arial" w:cs="Arial"/>
                <w:sz w:val="24"/>
                <w:szCs w:val="24"/>
              </w:rPr>
              <w:t>2.Diseñar y articular los programas del área con las demás áreas de la Secretaría del Deporte, necesaria para la obtención oportuna de los recursos humanos, económicos o físicos requeridos para su ejecución.</w:t>
            </w:r>
          </w:p>
          <w:p w14:paraId="251709D5" w14:textId="77777777" w:rsidR="00A644B3" w:rsidRDefault="00A644B3" w:rsidP="00A644B3">
            <w:pPr>
              <w:pStyle w:val="TableParagraph"/>
              <w:spacing w:line="276" w:lineRule="auto"/>
              <w:ind w:right="64"/>
              <w:jc w:val="both"/>
              <w:rPr>
                <w:rFonts w:ascii="Arial" w:hAnsi="Arial" w:cs="Arial"/>
                <w:sz w:val="24"/>
                <w:szCs w:val="24"/>
              </w:rPr>
            </w:pPr>
          </w:p>
          <w:p w14:paraId="60E2003A" w14:textId="77777777" w:rsidR="00EB0C56" w:rsidRDefault="00EB0C56" w:rsidP="00A644B3">
            <w:pPr>
              <w:pStyle w:val="TableParagraph"/>
              <w:spacing w:line="276" w:lineRule="auto"/>
              <w:ind w:right="64"/>
              <w:jc w:val="both"/>
              <w:rPr>
                <w:rFonts w:ascii="Arial" w:hAnsi="Arial" w:cs="Arial"/>
                <w:sz w:val="24"/>
                <w:szCs w:val="24"/>
              </w:rPr>
            </w:pPr>
          </w:p>
          <w:p w14:paraId="0FD6FF7C" w14:textId="77777777" w:rsidR="00EB0C56" w:rsidRDefault="00EB0C56" w:rsidP="00A644B3">
            <w:pPr>
              <w:pStyle w:val="TableParagraph"/>
              <w:spacing w:line="276" w:lineRule="auto"/>
              <w:ind w:right="64"/>
              <w:jc w:val="both"/>
              <w:rPr>
                <w:rFonts w:ascii="Arial" w:hAnsi="Arial" w:cs="Arial"/>
                <w:sz w:val="24"/>
                <w:szCs w:val="24"/>
              </w:rPr>
            </w:pPr>
          </w:p>
          <w:p w14:paraId="04FD2854" w14:textId="77777777" w:rsidR="00EB0C56" w:rsidRDefault="00EB0C56" w:rsidP="00A644B3">
            <w:pPr>
              <w:pStyle w:val="TableParagraph"/>
              <w:spacing w:line="276" w:lineRule="auto"/>
              <w:ind w:right="64"/>
              <w:jc w:val="both"/>
              <w:rPr>
                <w:rFonts w:ascii="Arial" w:hAnsi="Arial" w:cs="Arial"/>
                <w:sz w:val="24"/>
                <w:szCs w:val="24"/>
              </w:rPr>
            </w:pPr>
          </w:p>
          <w:p w14:paraId="6028508D" w14:textId="77777777" w:rsidR="00EB0C56" w:rsidRDefault="00EB0C56" w:rsidP="00A644B3">
            <w:pPr>
              <w:pStyle w:val="TableParagraph"/>
              <w:spacing w:line="276" w:lineRule="auto"/>
              <w:ind w:right="64"/>
              <w:jc w:val="both"/>
              <w:rPr>
                <w:rFonts w:ascii="Arial" w:hAnsi="Arial" w:cs="Arial"/>
                <w:sz w:val="24"/>
                <w:szCs w:val="24"/>
              </w:rPr>
            </w:pPr>
          </w:p>
          <w:p w14:paraId="78AA4514" w14:textId="77777777" w:rsidR="00EB0C56" w:rsidRDefault="00EB0C56" w:rsidP="00A644B3">
            <w:pPr>
              <w:pStyle w:val="TableParagraph"/>
              <w:spacing w:line="276" w:lineRule="auto"/>
              <w:ind w:right="64"/>
              <w:jc w:val="both"/>
              <w:rPr>
                <w:rFonts w:ascii="Arial" w:hAnsi="Arial" w:cs="Arial"/>
                <w:sz w:val="24"/>
                <w:szCs w:val="24"/>
              </w:rPr>
            </w:pPr>
          </w:p>
          <w:p w14:paraId="3D24A072" w14:textId="77777777" w:rsidR="00EB0C56" w:rsidRDefault="00EB0C56" w:rsidP="00A644B3">
            <w:pPr>
              <w:pStyle w:val="TableParagraph"/>
              <w:spacing w:line="276" w:lineRule="auto"/>
              <w:ind w:right="64"/>
              <w:jc w:val="both"/>
              <w:rPr>
                <w:rFonts w:ascii="Arial" w:hAnsi="Arial" w:cs="Arial"/>
                <w:sz w:val="24"/>
                <w:szCs w:val="24"/>
              </w:rPr>
            </w:pPr>
          </w:p>
          <w:p w14:paraId="1347D89C" w14:textId="77777777" w:rsidR="00EB0C56" w:rsidRDefault="00EB0C56" w:rsidP="00A644B3">
            <w:pPr>
              <w:pStyle w:val="TableParagraph"/>
              <w:spacing w:line="276" w:lineRule="auto"/>
              <w:ind w:right="64"/>
              <w:jc w:val="both"/>
              <w:rPr>
                <w:rFonts w:ascii="Arial" w:hAnsi="Arial" w:cs="Arial"/>
                <w:sz w:val="24"/>
                <w:szCs w:val="24"/>
              </w:rPr>
            </w:pPr>
          </w:p>
          <w:p w14:paraId="50DF32F8" w14:textId="77777777" w:rsidR="00EB0C56" w:rsidRDefault="00EB0C56" w:rsidP="00A644B3">
            <w:pPr>
              <w:pStyle w:val="TableParagraph"/>
              <w:spacing w:line="276" w:lineRule="auto"/>
              <w:ind w:right="64"/>
              <w:jc w:val="both"/>
              <w:rPr>
                <w:rFonts w:ascii="Arial" w:hAnsi="Arial" w:cs="Arial"/>
                <w:sz w:val="24"/>
                <w:szCs w:val="24"/>
              </w:rPr>
            </w:pPr>
          </w:p>
          <w:p w14:paraId="7D12E5B6" w14:textId="77777777" w:rsidR="00EB0C56" w:rsidRDefault="00EB0C56" w:rsidP="00A644B3">
            <w:pPr>
              <w:pStyle w:val="TableParagraph"/>
              <w:spacing w:line="276" w:lineRule="auto"/>
              <w:ind w:right="64"/>
              <w:jc w:val="both"/>
              <w:rPr>
                <w:rFonts w:ascii="Arial" w:hAnsi="Arial" w:cs="Arial"/>
                <w:sz w:val="24"/>
                <w:szCs w:val="24"/>
              </w:rPr>
            </w:pPr>
          </w:p>
          <w:p w14:paraId="72001966" w14:textId="77777777" w:rsidR="00EB0C56" w:rsidRPr="00A644B3" w:rsidRDefault="00EB0C56" w:rsidP="00A644B3">
            <w:pPr>
              <w:pStyle w:val="TableParagraph"/>
              <w:spacing w:line="276" w:lineRule="auto"/>
              <w:ind w:right="64"/>
              <w:jc w:val="both"/>
              <w:rPr>
                <w:rFonts w:ascii="Arial" w:hAnsi="Arial" w:cs="Arial"/>
                <w:sz w:val="24"/>
                <w:szCs w:val="24"/>
              </w:rPr>
            </w:pPr>
          </w:p>
          <w:p w14:paraId="7FE108A4" w14:textId="77777777" w:rsidR="00A644B3" w:rsidRPr="00A644B3" w:rsidRDefault="00A644B3" w:rsidP="00A644B3">
            <w:pPr>
              <w:pStyle w:val="TableParagraph"/>
              <w:spacing w:line="276" w:lineRule="auto"/>
              <w:ind w:right="64"/>
              <w:jc w:val="both"/>
              <w:rPr>
                <w:rFonts w:ascii="Arial" w:hAnsi="Arial" w:cs="Arial"/>
                <w:sz w:val="24"/>
                <w:szCs w:val="24"/>
              </w:rPr>
            </w:pPr>
            <w:r w:rsidRPr="00A644B3">
              <w:rPr>
                <w:rFonts w:ascii="Arial" w:hAnsi="Arial" w:cs="Arial"/>
                <w:sz w:val="24"/>
                <w:szCs w:val="24"/>
              </w:rPr>
              <w:t>3. Representar a los programas en las diferentes reuniones con entidades públicas y privadas, así como apoyar la atención de las inquietudes y/o requerimientos que presente el Distrito de Santiago de Cali, a través del supervisor del contrato, de los diferentes entes de control y de la comunidad, sobre el desarrollo y seguimiento del programa.</w:t>
            </w:r>
          </w:p>
          <w:p w14:paraId="77157ABA" w14:textId="77777777" w:rsidR="00A644B3" w:rsidRDefault="00A644B3" w:rsidP="00A644B3">
            <w:pPr>
              <w:pStyle w:val="TableParagraph"/>
              <w:spacing w:line="276" w:lineRule="auto"/>
              <w:ind w:right="64"/>
              <w:jc w:val="both"/>
              <w:rPr>
                <w:rFonts w:ascii="Arial" w:hAnsi="Arial" w:cs="Arial"/>
                <w:sz w:val="24"/>
                <w:szCs w:val="24"/>
              </w:rPr>
            </w:pPr>
          </w:p>
          <w:p w14:paraId="164DC197" w14:textId="77777777" w:rsidR="00EB0C56" w:rsidRPr="00A644B3" w:rsidRDefault="00EB0C56" w:rsidP="00A644B3">
            <w:pPr>
              <w:pStyle w:val="TableParagraph"/>
              <w:spacing w:line="276" w:lineRule="auto"/>
              <w:ind w:right="64"/>
              <w:jc w:val="both"/>
              <w:rPr>
                <w:rFonts w:ascii="Arial" w:hAnsi="Arial" w:cs="Arial"/>
                <w:sz w:val="24"/>
                <w:szCs w:val="24"/>
              </w:rPr>
            </w:pPr>
          </w:p>
          <w:p w14:paraId="0E123B38" w14:textId="77777777" w:rsidR="00A644B3" w:rsidRPr="00A644B3" w:rsidRDefault="00A644B3" w:rsidP="00A644B3">
            <w:pPr>
              <w:pStyle w:val="TableParagraph"/>
              <w:spacing w:line="276" w:lineRule="auto"/>
              <w:ind w:right="64"/>
              <w:jc w:val="both"/>
              <w:rPr>
                <w:rFonts w:ascii="Arial" w:hAnsi="Arial" w:cs="Arial"/>
                <w:sz w:val="24"/>
                <w:szCs w:val="24"/>
              </w:rPr>
            </w:pPr>
            <w:r w:rsidRPr="00A644B3">
              <w:rPr>
                <w:rFonts w:ascii="Arial" w:hAnsi="Arial" w:cs="Arial"/>
                <w:sz w:val="24"/>
                <w:szCs w:val="24"/>
              </w:rPr>
              <w:t>4. Proponer estrategias para la correcta ejecución de los recursos financieros, materiales y humanos para la implementación efectiva de los proyectos, estableciendo controles y medidas de optimización.</w:t>
            </w:r>
          </w:p>
          <w:p w14:paraId="6C767A61" w14:textId="77777777" w:rsidR="00A644B3" w:rsidRDefault="00A644B3" w:rsidP="00A644B3">
            <w:pPr>
              <w:pStyle w:val="TableParagraph"/>
              <w:spacing w:line="276" w:lineRule="auto"/>
              <w:ind w:right="64"/>
              <w:jc w:val="both"/>
              <w:rPr>
                <w:rFonts w:ascii="Arial" w:hAnsi="Arial" w:cs="Arial"/>
                <w:sz w:val="24"/>
                <w:szCs w:val="24"/>
              </w:rPr>
            </w:pPr>
          </w:p>
          <w:p w14:paraId="5A3F1A7F" w14:textId="77777777" w:rsidR="00EB0C56" w:rsidRDefault="00EB0C56" w:rsidP="00A644B3">
            <w:pPr>
              <w:pStyle w:val="TableParagraph"/>
              <w:spacing w:line="276" w:lineRule="auto"/>
              <w:ind w:right="64"/>
              <w:jc w:val="both"/>
              <w:rPr>
                <w:rFonts w:ascii="Arial" w:hAnsi="Arial" w:cs="Arial"/>
                <w:sz w:val="24"/>
                <w:szCs w:val="24"/>
              </w:rPr>
            </w:pPr>
          </w:p>
          <w:p w14:paraId="0BC48EA6" w14:textId="77777777" w:rsidR="00EB0C56" w:rsidRDefault="00EB0C56" w:rsidP="00A644B3">
            <w:pPr>
              <w:pStyle w:val="TableParagraph"/>
              <w:spacing w:line="276" w:lineRule="auto"/>
              <w:ind w:right="64"/>
              <w:jc w:val="both"/>
              <w:rPr>
                <w:rFonts w:ascii="Arial" w:hAnsi="Arial" w:cs="Arial"/>
                <w:sz w:val="24"/>
                <w:szCs w:val="24"/>
              </w:rPr>
            </w:pPr>
          </w:p>
          <w:p w14:paraId="5617C2FC" w14:textId="77777777" w:rsidR="00EB0C56" w:rsidRDefault="00EB0C56" w:rsidP="00A644B3">
            <w:pPr>
              <w:pStyle w:val="TableParagraph"/>
              <w:spacing w:line="276" w:lineRule="auto"/>
              <w:ind w:right="64"/>
              <w:jc w:val="both"/>
              <w:rPr>
                <w:rFonts w:ascii="Arial" w:hAnsi="Arial" w:cs="Arial"/>
                <w:sz w:val="24"/>
                <w:szCs w:val="24"/>
              </w:rPr>
            </w:pPr>
          </w:p>
          <w:p w14:paraId="627FADAF" w14:textId="77777777" w:rsidR="00EB0C56" w:rsidRDefault="00EB0C56" w:rsidP="00A644B3">
            <w:pPr>
              <w:pStyle w:val="TableParagraph"/>
              <w:spacing w:line="276" w:lineRule="auto"/>
              <w:ind w:right="64"/>
              <w:jc w:val="both"/>
              <w:rPr>
                <w:rFonts w:ascii="Arial" w:hAnsi="Arial" w:cs="Arial"/>
                <w:sz w:val="24"/>
                <w:szCs w:val="24"/>
              </w:rPr>
            </w:pPr>
          </w:p>
          <w:p w14:paraId="7476C961" w14:textId="77777777" w:rsidR="00EB0C56" w:rsidRDefault="00EB0C56" w:rsidP="00A644B3">
            <w:pPr>
              <w:pStyle w:val="TableParagraph"/>
              <w:spacing w:line="276" w:lineRule="auto"/>
              <w:ind w:right="64"/>
              <w:jc w:val="both"/>
              <w:rPr>
                <w:rFonts w:ascii="Arial" w:hAnsi="Arial" w:cs="Arial"/>
                <w:sz w:val="24"/>
                <w:szCs w:val="24"/>
              </w:rPr>
            </w:pPr>
          </w:p>
          <w:p w14:paraId="23BEA694" w14:textId="77777777" w:rsidR="00EB0C56" w:rsidRDefault="00EB0C56" w:rsidP="00A644B3">
            <w:pPr>
              <w:pStyle w:val="TableParagraph"/>
              <w:spacing w:line="276" w:lineRule="auto"/>
              <w:ind w:right="64"/>
              <w:jc w:val="both"/>
              <w:rPr>
                <w:rFonts w:ascii="Arial" w:hAnsi="Arial" w:cs="Arial"/>
                <w:sz w:val="24"/>
                <w:szCs w:val="24"/>
              </w:rPr>
            </w:pPr>
          </w:p>
          <w:p w14:paraId="50FB7CF6" w14:textId="77777777" w:rsidR="00EB0C56" w:rsidRDefault="00EB0C56" w:rsidP="00A644B3">
            <w:pPr>
              <w:pStyle w:val="TableParagraph"/>
              <w:spacing w:line="276" w:lineRule="auto"/>
              <w:ind w:right="64"/>
              <w:jc w:val="both"/>
              <w:rPr>
                <w:rFonts w:ascii="Arial" w:hAnsi="Arial" w:cs="Arial"/>
                <w:sz w:val="24"/>
                <w:szCs w:val="24"/>
              </w:rPr>
            </w:pPr>
          </w:p>
          <w:p w14:paraId="2065C467" w14:textId="77777777" w:rsidR="00EB0C56" w:rsidRDefault="00EB0C56" w:rsidP="00A644B3">
            <w:pPr>
              <w:pStyle w:val="TableParagraph"/>
              <w:spacing w:line="276" w:lineRule="auto"/>
              <w:ind w:right="64"/>
              <w:jc w:val="both"/>
              <w:rPr>
                <w:rFonts w:ascii="Arial" w:hAnsi="Arial" w:cs="Arial"/>
                <w:sz w:val="24"/>
                <w:szCs w:val="24"/>
              </w:rPr>
            </w:pPr>
          </w:p>
          <w:p w14:paraId="48EA4D98" w14:textId="77777777" w:rsidR="00EB0C56" w:rsidRDefault="00EB0C56" w:rsidP="00A644B3">
            <w:pPr>
              <w:pStyle w:val="TableParagraph"/>
              <w:spacing w:line="276" w:lineRule="auto"/>
              <w:ind w:right="64"/>
              <w:jc w:val="both"/>
              <w:rPr>
                <w:rFonts w:ascii="Arial" w:hAnsi="Arial" w:cs="Arial"/>
                <w:sz w:val="24"/>
                <w:szCs w:val="24"/>
              </w:rPr>
            </w:pPr>
          </w:p>
          <w:p w14:paraId="70738F13" w14:textId="77777777" w:rsidR="00EB0C56" w:rsidRPr="00A644B3" w:rsidRDefault="00EB0C56" w:rsidP="00A644B3">
            <w:pPr>
              <w:pStyle w:val="TableParagraph"/>
              <w:spacing w:line="276" w:lineRule="auto"/>
              <w:ind w:right="64"/>
              <w:jc w:val="both"/>
              <w:rPr>
                <w:rFonts w:ascii="Arial" w:hAnsi="Arial" w:cs="Arial"/>
                <w:sz w:val="24"/>
                <w:szCs w:val="24"/>
              </w:rPr>
            </w:pPr>
          </w:p>
          <w:p w14:paraId="1841CD6F" w14:textId="77777777" w:rsidR="00A644B3" w:rsidRPr="00A644B3" w:rsidRDefault="00A644B3" w:rsidP="00A644B3">
            <w:pPr>
              <w:pStyle w:val="TableParagraph"/>
              <w:spacing w:line="276" w:lineRule="auto"/>
              <w:ind w:right="64"/>
              <w:jc w:val="both"/>
              <w:rPr>
                <w:rFonts w:ascii="Arial" w:hAnsi="Arial" w:cs="Arial"/>
                <w:sz w:val="24"/>
                <w:szCs w:val="24"/>
              </w:rPr>
            </w:pPr>
            <w:r w:rsidRPr="00A644B3">
              <w:rPr>
                <w:rFonts w:ascii="Arial" w:hAnsi="Arial" w:cs="Arial"/>
                <w:sz w:val="24"/>
                <w:szCs w:val="24"/>
              </w:rPr>
              <w:t>5. Planificar, diseñar y evaluar las acciones interinstitucionales para asegurar la integración de los programas con otras políticas públicas y actores clave, optimizando recursos y resultados.</w:t>
            </w:r>
          </w:p>
          <w:p w14:paraId="2F72C7E8" w14:textId="77777777" w:rsidR="00A644B3" w:rsidRPr="00A644B3" w:rsidRDefault="00A644B3" w:rsidP="00A644B3">
            <w:pPr>
              <w:pStyle w:val="TableParagraph"/>
              <w:spacing w:line="276" w:lineRule="auto"/>
              <w:ind w:right="64"/>
              <w:jc w:val="both"/>
              <w:rPr>
                <w:rFonts w:ascii="Arial" w:hAnsi="Arial" w:cs="Arial"/>
                <w:sz w:val="24"/>
                <w:szCs w:val="24"/>
              </w:rPr>
            </w:pPr>
          </w:p>
          <w:p w14:paraId="616BEC0A" w14:textId="77777777" w:rsidR="001837F3" w:rsidRPr="00A644B3" w:rsidRDefault="001837F3">
            <w:pPr>
              <w:jc w:val="both"/>
              <w:rPr>
                <w:rFonts w:ascii="Arial" w:eastAsia="Arial" w:hAnsi="Arial" w:cs="Arial"/>
                <w:color w:val="000000"/>
                <w:lang w:val="es-ES"/>
              </w:rPr>
            </w:pPr>
          </w:p>
          <w:p w14:paraId="044B36E5" w14:textId="77777777" w:rsidR="001837F3" w:rsidRPr="00A644B3" w:rsidRDefault="001837F3">
            <w:pPr>
              <w:jc w:val="both"/>
              <w:rPr>
                <w:rFonts w:ascii="Arial" w:eastAsia="Arial" w:hAnsi="Arial" w:cs="Arial"/>
                <w:color w:val="000000"/>
              </w:rPr>
            </w:pPr>
          </w:p>
          <w:p w14:paraId="2496391E" w14:textId="77777777" w:rsidR="001837F3" w:rsidRPr="00A644B3" w:rsidRDefault="003F6D7C">
            <w:pPr>
              <w:jc w:val="both"/>
              <w:rPr>
                <w:rFonts w:ascii="Arial" w:eastAsia="Arial" w:hAnsi="Arial" w:cs="Arial"/>
                <w:color w:val="000000"/>
              </w:rPr>
            </w:pPr>
            <w:r w:rsidRPr="00A644B3">
              <w:rPr>
                <w:rFonts w:ascii="Arial" w:eastAsia="Arial" w:hAnsi="Arial" w:cs="Arial"/>
                <w:color w:val="000000"/>
              </w:rPr>
              <w:t>6. Las demás relacionadas con el desarrollo del objeto contractual.</w:t>
            </w:r>
          </w:p>
          <w:p w14:paraId="3219E966" w14:textId="77777777" w:rsidR="001837F3" w:rsidRDefault="001837F3">
            <w:pPr>
              <w:jc w:val="both"/>
              <w:rPr>
                <w:rFonts w:ascii="Arial" w:eastAsia="Arial" w:hAnsi="Arial" w:cs="Arial"/>
                <w:color w:val="000000"/>
              </w:rPr>
            </w:pPr>
          </w:p>
        </w:tc>
        <w:tc>
          <w:tcPr>
            <w:tcW w:w="5380" w:type="dxa"/>
            <w:tcBorders>
              <w:left w:val="single" w:sz="6" w:space="0" w:color="808080"/>
              <w:bottom w:val="single" w:sz="6" w:space="0" w:color="808080"/>
              <w:right w:val="single" w:sz="6" w:space="0" w:color="808080"/>
            </w:tcBorders>
            <w:tcMar>
              <w:left w:w="70" w:type="dxa"/>
              <w:right w:w="70" w:type="dxa"/>
            </w:tcMar>
            <w:vAlign w:val="center"/>
          </w:tcPr>
          <w:p w14:paraId="3D36CF0C" w14:textId="511B7C9A" w:rsidR="00EB0C56" w:rsidRPr="00EB0C56" w:rsidRDefault="00EB0C56" w:rsidP="00EB0C56">
            <w:pPr>
              <w:pStyle w:val="TableParagraph"/>
              <w:spacing w:line="276" w:lineRule="auto"/>
              <w:ind w:left="72" w:right="64"/>
              <w:jc w:val="both"/>
              <w:rPr>
                <w:rFonts w:ascii="Arial" w:hAnsi="Arial" w:cs="Arial"/>
                <w:sz w:val="24"/>
                <w:szCs w:val="24"/>
              </w:rPr>
            </w:pPr>
            <w:r>
              <w:rPr>
                <w:rFonts w:ascii="Arial" w:hAnsi="Arial" w:cs="Arial"/>
                <w:sz w:val="24"/>
                <w:szCs w:val="24"/>
              </w:rPr>
              <w:lastRenderedPageBreak/>
              <w:t>1.D</w:t>
            </w:r>
            <w:r w:rsidRPr="00EB0C56">
              <w:rPr>
                <w:rFonts w:ascii="Arial" w:hAnsi="Arial" w:cs="Arial"/>
                <w:sz w:val="24"/>
                <w:szCs w:val="24"/>
              </w:rPr>
              <w:t>iri</w:t>
            </w:r>
            <w:r>
              <w:rPr>
                <w:rFonts w:ascii="Arial" w:hAnsi="Arial" w:cs="Arial"/>
                <w:sz w:val="24"/>
                <w:szCs w:val="24"/>
              </w:rPr>
              <w:t>gí</w:t>
            </w:r>
            <w:r w:rsidRPr="00EB0C56">
              <w:rPr>
                <w:rFonts w:ascii="Arial" w:hAnsi="Arial" w:cs="Arial"/>
                <w:sz w:val="24"/>
                <w:szCs w:val="24"/>
              </w:rPr>
              <w:t xml:space="preserve"> un seguimiento técnico y metodológico exhaustivo a las tareas de planificación establecidas en el procedimiento P12 del Sistema de Gestión de Calidad, correspondiente al rol de entrenadores del programa Cali Élite. El seguimiento incluyó la verificación del cumplimiento de los lineamientos, cronogramas, responsables y requisitos operativos definidos en el sistema. </w:t>
            </w:r>
            <w:r>
              <w:rPr>
                <w:rFonts w:ascii="Arial" w:hAnsi="Arial" w:cs="Arial"/>
                <w:sz w:val="24"/>
                <w:szCs w:val="24"/>
              </w:rPr>
              <w:t>C</w:t>
            </w:r>
            <w:r w:rsidRPr="00EB0C56">
              <w:rPr>
                <w:rFonts w:ascii="Arial" w:hAnsi="Arial" w:cs="Arial"/>
                <w:sz w:val="24"/>
                <w:szCs w:val="24"/>
              </w:rPr>
              <w:t>onsolid</w:t>
            </w:r>
            <w:r>
              <w:rPr>
                <w:rFonts w:ascii="Arial" w:hAnsi="Arial" w:cs="Arial"/>
                <w:sz w:val="24"/>
                <w:szCs w:val="24"/>
              </w:rPr>
              <w:t>é</w:t>
            </w:r>
            <w:r w:rsidRPr="00EB0C56">
              <w:rPr>
                <w:rFonts w:ascii="Arial" w:hAnsi="Arial" w:cs="Arial"/>
                <w:sz w:val="24"/>
                <w:szCs w:val="24"/>
              </w:rPr>
              <w:t xml:space="preserve"> observaciones y ajustes necesarios para garantizar la adecuada </w:t>
            </w:r>
            <w:r w:rsidRPr="00EB0C56">
              <w:rPr>
                <w:rFonts w:ascii="Arial" w:hAnsi="Arial" w:cs="Arial"/>
                <w:sz w:val="24"/>
                <w:szCs w:val="24"/>
              </w:rPr>
              <w:lastRenderedPageBreak/>
              <w:t>ejecución del plan de trabajo, contribuyendo a la mejora continua del proceso.</w:t>
            </w:r>
          </w:p>
          <w:p w14:paraId="7AB1C5A4" w14:textId="77777777" w:rsidR="00EB0C56" w:rsidRDefault="00EB0C56" w:rsidP="00EB0C56">
            <w:pPr>
              <w:pStyle w:val="TableParagraph"/>
              <w:spacing w:line="276" w:lineRule="auto"/>
              <w:ind w:left="72" w:right="64"/>
              <w:jc w:val="both"/>
              <w:rPr>
                <w:rFonts w:ascii="Arial" w:hAnsi="Arial" w:cs="Arial"/>
                <w:sz w:val="24"/>
                <w:szCs w:val="24"/>
              </w:rPr>
            </w:pPr>
            <w:r w:rsidRPr="00EB0C56">
              <w:rPr>
                <w:rFonts w:ascii="Arial" w:hAnsi="Arial" w:cs="Arial"/>
                <w:sz w:val="24"/>
                <w:szCs w:val="24"/>
              </w:rPr>
              <w:t>Además, se efectuaron controles sobre el avance de los entrenadores, alineando las actividades con las metas estratégicas del proyecto.</w:t>
            </w:r>
          </w:p>
          <w:p w14:paraId="2CACE4CD" w14:textId="77777777" w:rsidR="00EB0C56" w:rsidRPr="00EB0C56" w:rsidRDefault="00EB0C56" w:rsidP="00EB0C56">
            <w:pPr>
              <w:pStyle w:val="TableParagraph"/>
              <w:spacing w:line="276" w:lineRule="auto"/>
              <w:ind w:left="72" w:right="64"/>
              <w:jc w:val="both"/>
              <w:rPr>
                <w:rFonts w:ascii="Arial" w:hAnsi="Arial" w:cs="Arial"/>
                <w:sz w:val="24"/>
                <w:szCs w:val="24"/>
              </w:rPr>
            </w:pPr>
          </w:p>
          <w:p w14:paraId="10F80CF5" w14:textId="0EB45B79" w:rsidR="00EB0C56" w:rsidRPr="00EB0C56" w:rsidRDefault="00EB0C56" w:rsidP="00EB0C56">
            <w:pPr>
              <w:pStyle w:val="TableParagraph"/>
              <w:spacing w:line="276" w:lineRule="auto"/>
              <w:ind w:right="64"/>
              <w:jc w:val="both"/>
              <w:rPr>
                <w:rFonts w:ascii="Arial" w:hAnsi="Arial" w:cs="Arial"/>
                <w:sz w:val="24"/>
                <w:szCs w:val="24"/>
              </w:rPr>
            </w:pPr>
            <w:r>
              <w:rPr>
                <w:rFonts w:ascii="Arial" w:hAnsi="Arial" w:cs="Arial"/>
                <w:sz w:val="24"/>
                <w:szCs w:val="24"/>
              </w:rPr>
              <w:t>2.D</w:t>
            </w:r>
            <w:r w:rsidRPr="00EB0C56">
              <w:rPr>
                <w:rFonts w:ascii="Arial" w:hAnsi="Arial" w:cs="Arial"/>
                <w:sz w:val="24"/>
                <w:szCs w:val="24"/>
              </w:rPr>
              <w:t>iseñ</w:t>
            </w:r>
            <w:r>
              <w:rPr>
                <w:rFonts w:ascii="Arial" w:hAnsi="Arial" w:cs="Arial"/>
                <w:sz w:val="24"/>
                <w:szCs w:val="24"/>
              </w:rPr>
              <w:t>é</w:t>
            </w:r>
            <w:r w:rsidRPr="00EB0C56">
              <w:rPr>
                <w:rFonts w:ascii="Arial" w:hAnsi="Arial" w:cs="Arial"/>
                <w:sz w:val="24"/>
                <w:szCs w:val="24"/>
              </w:rPr>
              <w:t xml:space="preserve"> un proceso de articulación interdependencias, especialmente con el área de Eventos, mediante la realización de mesas de trabajo semanales estructurada</w:t>
            </w:r>
            <w:r>
              <w:rPr>
                <w:rFonts w:ascii="Arial" w:hAnsi="Arial" w:cs="Arial"/>
                <w:sz w:val="24"/>
                <w:szCs w:val="24"/>
              </w:rPr>
              <w:t>s</w:t>
            </w:r>
            <w:r w:rsidRPr="00EB0C56">
              <w:rPr>
                <w:rFonts w:ascii="Arial" w:hAnsi="Arial" w:cs="Arial"/>
                <w:sz w:val="24"/>
                <w:szCs w:val="24"/>
              </w:rPr>
              <w:t>, en dichas mesas se analizaron los procesos de organización, logística y requerimientos técnicos de los eventos deportivos a cargo de la Secretaría, revis</w:t>
            </w:r>
            <w:r>
              <w:rPr>
                <w:rFonts w:ascii="Arial" w:hAnsi="Arial" w:cs="Arial"/>
                <w:sz w:val="24"/>
                <w:szCs w:val="24"/>
              </w:rPr>
              <w:t>é</w:t>
            </w:r>
            <w:r w:rsidRPr="00EB0C56">
              <w:rPr>
                <w:rFonts w:ascii="Arial" w:hAnsi="Arial" w:cs="Arial"/>
                <w:sz w:val="24"/>
                <w:szCs w:val="24"/>
              </w:rPr>
              <w:t xml:space="preserve"> flujos de trabajo, cargas operativas, tiempos de ejecución, necesidades de personal y requerimientos presupuestales.</w:t>
            </w:r>
          </w:p>
          <w:p w14:paraId="7B099828" w14:textId="02919E0D" w:rsidR="00EB0C56" w:rsidRDefault="00EB0C56" w:rsidP="00EB0C56">
            <w:pPr>
              <w:pStyle w:val="TableParagraph"/>
              <w:spacing w:line="276" w:lineRule="auto"/>
              <w:ind w:right="64"/>
              <w:jc w:val="both"/>
              <w:rPr>
                <w:rFonts w:ascii="Arial" w:hAnsi="Arial" w:cs="Arial"/>
                <w:sz w:val="24"/>
                <w:szCs w:val="24"/>
              </w:rPr>
            </w:pPr>
            <w:r>
              <w:rPr>
                <w:rFonts w:ascii="Arial" w:hAnsi="Arial" w:cs="Arial"/>
                <w:sz w:val="24"/>
                <w:szCs w:val="24"/>
              </w:rPr>
              <w:t>P</w:t>
            </w:r>
            <w:r w:rsidRPr="00EB0C56">
              <w:rPr>
                <w:rFonts w:ascii="Arial" w:hAnsi="Arial" w:cs="Arial"/>
                <w:sz w:val="24"/>
                <w:szCs w:val="24"/>
              </w:rPr>
              <w:t>lante</w:t>
            </w:r>
            <w:r>
              <w:rPr>
                <w:rFonts w:ascii="Arial" w:hAnsi="Arial" w:cs="Arial"/>
                <w:sz w:val="24"/>
                <w:szCs w:val="24"/>
              </w:rPr>
              <w:t>é</w:t>
            </w:r>
            <w:r w:rsidRPr="00EB0C56">
              <w:rPr>
                <w:rFonts w:ascii="Arial" w:hAnsi="Arial" w:cs="Arial"/>
                <w:sz w:val="24"/>
                <w:szCs w:val="24"/>
              </w:rPr>
              <w:t xml:space="preserve"> mejoras en los procedimientos para optimizar la coordinación entre dependencias y fortalecer la ejecución del calendario deportivo institucional.</w:t>
            </w:r>
            <w:r w:rsidRPr="00EB0C56">
              <w:rPr>
                <w:rFonts w:ascii="Arial" w:hAnsi="Arial" w:cs="Arial"/>
                <w:sz w:val="24"/>
                <w:szCs w:val="24"/>
              </w:rPr>
              <w:t xml:space="preserve"> </w:t>
            </w:r>
            <w:r w:rsidRPr="00EB0C56">
              <w:rPr>
                <w:rFonts w:ascii="Arial" w:hAnsi="Arial" w:cs="Arial"/>
                <w:sz w:val="24"/>
                <w:szCs w:val="24"/>
              </w:rPr>
              <w:t>Esta articulación permit</w:t>
            </w:r>
            <w:r>
              <w:rPr>
                <w:rFonts w:ascii="Arial" w:hAnsi="Arial" w:cs="Arial"/>
                <w:sz w:val="24"/>
                <w:szCs w:val="24"/>
              </w:rPr>
              <w:t>e</w:t>
            </w:r>
            <w:r w:rsidRPr="00EB0C56">
              <w:rPr>
                <w:rFonts w:ascii="Arial" w:hAnsi="Arial" w:cs="Arial"/>
                <w:sz w:val="24"/>
                <w:szCs w:val="24"/>
              </w:rPr>
              <w:t xml:space="preserve"> anticipar necesidades y evitar retrasos en la operación del área.</w:t>
            </w:r>
          </w:p>
          <w:p w14:paraId="5E692D96" w14:textId="77777777" w:rsidR="00EB0C56" w:rsidRPr="00EB0C56" w:rsidRDefault="00EB0C56" w:rsidP="00EB0C56">
            <w:pPr>
              <w:pStyle w:val="TableParagraph"/>
              <w:spacing w:line="276" w:lineRule="auto"/>
              <w:ind w:right="64"/>
              <w:jc w:val="both"/>
              <w:rPr>
                <w:rFonts w:ascii="Arial" w:hAnsi="Arial" w:cs="Arial"/>
                <w:sz w:val="24"/>
                <w:szCs w:val="24"/>
              </w:rPr>
            </w:pPr>
          </w:p>
          <w:p w14:paraId="3A1F36F6" w14:textId="74B3D376" w:rsidR="00EB0C56" w:rsidRDefault="00EB0C56" w:rsidP="00EB0C56">
            <w:pPr>
              <w:pStyle w:val="TableParagraph"/>
              <w:spacing w:line="276" w:lineRule="auto"/>
              <w:ind w:right="64"/>
              <w:jc w:val="both"/>
              <w:rPr>
                <w:rFonts w:ascii="Arial" w:hAnsi="Arial" w:cs="Arial"/>
                <w:sz w:val="24"/>
                <w:szCs w:val="24"/>
              </w:rPr>
            </w:pPr>
            <w:r>
              <w:rPr>
                <w:rFonts w:ascii="Arial" w:hAnsi="Arial" w:cs="Arial"/>
                <w:sz w:val="24"/>
                <w:szCs w:val="24"/>
              </w:rPr>
              <w:t>3.R</w:t>
            </w:r>
            <w:r w:rsidRPr="00EB0C56">
              <w:rPr>
                <w:rFonts w:ascii="Arial" w:hAnsi="Arial" w:cs="Arial"/>
                <w:sz w:val="24"/>
                <w:szCs w:val="24"/>
              </w:rPr>
              <w:t>epresent</w:t>
            </w:r>
            <w:r>
              <w:rPr>
                <w:rFonts w:ascii="Arial" w:hAnsi="Arial" w:cs="Arial"/>
                <w:sz w:val="24"/>
                <w:szCs w:val="24"/>
              </w:rPr>
              <w:t>é</w:t>
            </w:r>
            <w:r w:rsidRPr="00EB0C56">
              <w:rPr>
                <w:rFonts w:ascii="Arial" w:hAnsi="Arial" w:cs="Arial"/>
                <w:sz w:val="24"/>
                <w:szCs w:val="24"/>
              </w:rPr>
              <w:t xml:space="preserve"> de manera formal a la Secretaría del Deporte, en articulación con la Oficina de Control a la Gestión, en mesa de trabajo convocada por la Defensoría del Pueblo del Valle del Cauca. El espacio tuvo como finalidad el análisis y abordaje interinstitucional de un caso de presunta Violencia Basada en Género (VBG) entre deportistas vinculadas a clubes de voleibol de Cali.</w:t>
            </w:r>
          </w:p>
          <w:p w14:paraId="545D5FE7" w14:textId="77777777" w:rsidR="00EB0C56" w:rsidRPr="00EB0C56" w:rsidRDefault="00EB0C56" w:rsidP="00EB0C56">
            <w:pPr>
              <w:pStyle w:val="TableParagraph"/>
              <w:spacing w:line="276" w:lineRule="auto"/>
              <w:ind w:right="64"/>
              <w:jc w:val="both"/>
              <w:rPr>
                <w:rFonts w:ascii="Arial" w:hAnsi="Arial" w:cs="Arial"/>
                <w:sz w:val="24"/>
                <w:szCs w:val="24"/>
              </w:rPr>
            </w:pPr>
          </w:p>
          <w:p w14:paraId="5A8C3BBB" w14:textId="17D29778" w:rsidR="00EB0C56" w:rsidRPr="00EB0C56" w:rsidRDefault="00EB0C56" w:rsidP="00EB0C56">
            <w:pPr>
              <w:pStyle w:val="TableParagraph"/>
              <w:spacing w:line="276" w:lineRule="auto"/>
              <w:ind w:right="64"/>
              <w:jc w:val="both"/>
              <w:rPr>
                <w:rFonts w:ascii="Arial" w:hAnsi="Arial" w:cs="Arial"/>
                <w:sz w:val="24"/>
                <w:szCs w:val="24"/>
              </w:rPr>
            </w:pPr>
            <w:r>
              <w:rPr>
                <w:rFonts w:ascii="Arial" w:hAnsi="Arial" w:cs="Arial"/>
                <w:sz w:val="24"/>
                <w:szCs w:val="24"/>
              </w:rPr>
              <w:t>4.P</w:t>
            </w:r>
            <w:r w:rsidRPr="00EB0C56">
              <w:rPr>
                <w:rFonts w:ascii="Arial" w:hAnsi="Arial" w:cs="Arial"/>
                <w:sz w:val="24"/>
                <w:szCs w:val="24"/>
              </w:rPr>
              <w:t>ropus</w:t>
            </w:r>
            <w:r>
              <w:rPr>
                <w:rFonts w:ascii="Arial" w:hAnsi="Arial" w:cs="Arial"/>
                <w:sz w:val="24"/>
                <w:szCs w:val="24"/>
              </w:rPr>
              <w:t xml:space="preserve">e </w:t>
            </w:r>
            <w:r w:rsidRPr="00EB0C56">
              <w:rPr>
                <w:rFonts w:ascii="Arial" w:hAnsi="Arial" w:cs="Arial"/>
                <w:sz w:val="24"/>
                <w:szCs w:val="24"/>
              </w:rPr>
              <w:t>estrategias</w:t>
            </w:r>
            <w:r w:rsidRPr="00EB0C56">
              <w:rPr>
                <w:rFonts w:ascii="Arial" w:hAnsi="Arial" w:cs="Arial"/>
                <w:sz w:val="24"/>
                <w:szCs w:val="24"/>
              </w:rPr>
              <w:t xml:space="preserve"> mediante acompañamiento técnico a la estructuración del proceso contractual para el apoyo al deportista de alto rendimiento Óscar Tunjo. Esto incluyó la construcción del análisis de necesidad, los acercamientos institucionales con la Federación Colombiana de Automovilismo y la verificación del cumplimiento de requisitos deportivos y presupuestales del proyecto.</w:t>
            </w:r>
          </w:p>
          <w:p w14:paraId="50DC4FE5" w14:textId="77777777" w:rsidR="00EB0C56" w:rsidRDefault="00EB0C56" w:rsidP="00EB0C56">
            <w:pPr>
              <w:pStyle w:val="TableParagraph"/>
              <w:spacing w:line="276" w:lineRule="auto"/>
              <w:ind w:right="64"/>
              <w:jc w:val="both"/>
              <w:rPr>
                <w:rFonts w:ascii="Arial" w:hAnsi="Arial" w:cs="Arial"/>
                <w:sz w:val="24"/>
                <w:szCs w:val="24"/>
              </w:rPr>
            </w:pPr>
            <w:r w:rsidRPr="00EB0C56">
              <w:rPr>
                <w:rFonts w:ascii="Arial" w:hAnsi="Arial" w:cs="Arial"/>
                <w:sz w:val="24"/>
                <w:szCs w:val="24"/>
              </w:rPr>
              <w:lastRenderedPageBreak/>
              <w:t>Se establecieron lineamientos para la optimización del uso de recursos y la garantía de acceso al programa para las poblaciones priorizadas y se diseñaron mecanismos de control para asegurar la adecuada ejecución de los recursos asignados.</w:t>
            </w:r>
          </w:p>
          <w:p w14:paraId="73051335" w14:textId="77777777" w:rsidR="00EB0C56" w:rsidRPr="00EB0C56" w:rsidRDefault="00EB0C56" w:rsidP="00EB0C56">
            <w:pPr>
              <w:pStyle w:val="TableParagraph"/>
              <w:spacing w:line="276" w:lineRule="auto"/>
              <w:ind w:right="64"/>
              <w:jc w:val="both"/>
              <w:rPr>
                <w:rFonts w:ascii="Arial" w:hAnsi="Arial" w:cs="Arial"/>
                <w:sz w:val="24"/>
                <w:szCs w:val="24"/>
              </w:rPr>
            </w:pPr>
          </w:p>
          <w:p w14:paraId="2103E3F4" w14:textId="56A1C5D4" w:rsidR="00EB0C56" w:rsidRDefault="00EB0C56" w:rsidP="00EB0C56">
            <w:pPr>
              <w:pStyle w:val="TableParagraph"/>
              <w:spacing w:line="276" w:lineRule="auto"/>
              <w:ind w:right="64"/>
              <w:jc w:val="both"/>
              <w:rPr>
                <w:rFonts w:ascii="Arial" w:hAnsi="Arial" w:cs="Arial"/>
                <w:sz w:val="24"/>
                <w:szCs w:val="24"/>
              </w:rPr>
            </w:pPr>
            <w:r>
              <w:rPr>
                <w:rFonts w:ascii="Arial" w:hAnsi="Arial" w:cs="Arial"/>
                <w:sz w:val="24"/>
                <w:szCs w:val="24"/>
              </w:rPr>
              <w:t>5.P</w:t>
            </w:r>
            <w:r w:rsidRPr="00EB0C56">
              <w:rPr>
                <w:rFonts w:ascii="Arial" w:hAnsi="Arial" w:cs="Arial"/>
                <w:sz w:val="24"/>
                <w:szCs w:val="24"/>
              </w:rPr>
              <w:t>lanifi</w:t>
            </w:r>
            <w:r>
              <w:rPr>
                <w:rFonts w:ascii="Arial" w:hAnsi="Arial" w:cs="Arial"/>
                <w:sz w:val="24"/>
                <w:szCs w:val="24"/>
              </w:rPr>
              <w:t>qué</w:t>
            </w:r>
            <w:r w:rsidRPr="00EB0C56">
              <w:rPr>
                <w:rFonts w:ascii="Arial" w:hAnsi="Arial" w:cs="Arial"/>
                <w:sz w:val="24"/>
                <w:szCs w:val="24"/>
              </w:rPr>
              <w:t xml:space="preserve"> y diseñ</w:t>
            </w:r>
            <w:r>
              <w:rPr>
                <w:rFonts w:ascii="Arial" w:hAnsi="Arial" w:cs="Arial"/>
                <w:sz w:val="24"/>
                <w:szCs w:val="24"/>
              </w:rPr>
              <w:t>é</w:t>
            </w:r>
            <w:r w:rsidRPr="00EB0C56">
              <w:rPr>
                <w:rFonts w:ascii="Arial" w:hAnsi="Arial" w:cs="Arial"/>
                <w:sz w:val="24"/>
                <w:szCs w:val="24"/>
              </w:rPr>
              <w:t>, en coordinación con la oficina de la UAG, de la exposición de motivos para la inclusión del Programa de Alimentación Complementaria dentro de las prioridades institucionales a ser tramitadas como vigencia futura.</w:t>
            </w:r>
          </w:p>
          <w:p w14:paraId="092BEC26" w14:textId="77777777" w:rsidR="00EB0C56" w:rsidRDefault="00EB0C56" w:rsidP="00EB0C56">
            <w:pPr>
              <w:pStyle w:val="TableParagraph"/>
              <w:spacing w:line="276" w:lineRule="auto"/>
              <w:ind w:right="64"/>
              <w:jc w:val="both"/>
              <w:rPr>
                <w:rFonts w:ascii="Arial" w:hAnsi="Arial" w:cs="Arial"/>
                <w:sz w:val="24"/>
                <w:szCs w:val="24"/>
              </w:rPr>
            </w:pPr>
          </w:p>
          <w:p w14:paraId="5E3DB2B1" w14:textId="77777777" w:rsidR="00EB0C56" w:rsidRPr="00EB0C56" w:rsidRDefault="00EB0C56" w:rsidP="00EB0C56">
            <w:pPr>
              <w:pStyle w:val="TableParagraph"/>
              <w:spacing w:line="276" w:lineRule="auto"/>
              <w:ind w:right="64"/>
              <w:jc w:val="both"/>
              <w:rPr>
                <w:rFonts w:ascii="Arial" w:hAnsi="Arial" w:cs="Arial"/>
                <w:sz w:val="24"/>
                <w:szCs w:val="24"/>
              </w:rPr>
            </w:pPr>
          </w:p>
          <w:p w14:paraId="2D4CBA38" w14:textId="2A85704E" w:rsidR="00EB0C56" w:rsidRPr="00EB0C56" w:rsidRDefault="00EB0C56" w:rsidP="00EB0C56">
            <w:pPr>
              <w:jc w:val="both"/>
              <w:rPr>
                <w:rFonts w:ascii="Arial" w:hAnsi="Arial" w:cs="Arial"/>
                <w:lang w:val="es-CO" w:eastAsia="es-CO"/>
              </w:rPr>
            </w:pPr>
            <w:r>
              <w:rPr>
                <w:rFonts w:ascii="Arial" w:hAnsi="Arial" w:cs="Arial"/>
                <w:lang w:val="es-CO" w:eastAsia="es-CO"/>
              </w:rPr>
              <w:t>6.R</w:t>
            </w:r>
            <w:r w:rsidRPr="00EB0C56">
              <w:rPr>
                <w:rFonts w:ascii="Arial" w:hAnsi="Arial" w:cs="Arial"/>
                <w:lang w:val="es-CO" w:eastAsia="es-CO"/>
              </w:rPr>
              <w:t>eali</w:t>
            </w:r>
            <w:r>
              <w:rPr>
                <w:rFonts w:ascii="Arial" w:hAnsi="Arial" w:cs="Arial"/>
                <w:lang w:val="es-CO" w:eastAsia="es-CO"/>
              </w:rPr>
              <w:t>cé</w:t>
            </w:r>
            <w:r w:rsidRPr="00EB0C56">
              <w:rPr>
                <w:rFonts w:ascii="Arial" w:hAnsi="Arial" w:cs="Arial"/>
                <w:lang w:val="es-CO" w:eastAsia="es-CO"/>
              </w:rPr>
              <w:t xml:space="preserve"> la presentación y sustentación técnica de la estructura del Programa de Alimentación Complementaria ante la Escuela Nacional del Deporte y la Universidad del Valle. Durante la presentación se expuso la necesidad de incorporar un componente académico, científico y metodológico que permita fortalecer el diseño y la implementación del programa. </w:t>
            </w:r>
            <w:r>
              <w:rPr>
                <w:rFonts w:ascii="Arial" w:hAnsi="Arial" w:cs="Arial"/>
                <w:lang w:val="es-CO" w:eastAsia="es-CO"/>
              </w:rPr>
              <w:t>G</w:t>
            </w:r>
            <w:r w:rsidRPr="00EB0C56">
              <w:rPr>
                <w:rFonts w:ascii="Arial" w:hAnsi="Arial" w:cs="Arial"/>
                <w:lang w:val="es-CO" w:eastAsia="es-CO"/>
              </w:rPr>
              <w:t>estion</w:t>
            </w:r>
            <w:r>
              <w:rPr>
                <w:rFonts w:ascii="Arial" w:hAnsi="Arial" w:cs="Arial"/>
                <w:lang w:val="es-CO" w:eastAsia="es-CO"/>
              </w:rPr>
              <w:t>é</w:t>
            </w:r>
            <w:r w:rsidRPr="00EB0C56">
              <w:rPr>
                <w:rFonts w:ascii="Arial" w:hAnsi="Arial" w:cs="Arial"/>
                <w:lang w:val="es-CO" w:eastAsia="es-CO"/>
              </w:rPr>
              <w:t xml:space="preserve"> la vinculación de la academia como aliado estratégico para la validación técnica, la optimización del enfoque nutricional y la evaluación continua del programa.</w:t>
            </w:r>
          </w:p>
          <w:p w14:paraId="271BBC0F" w14:textId="78C95EBC" w:rsidR="001837F3" w:rsidRPr="00EB0C56" w:rsidRDefault="00EB0C56">
            <w:pPr>
              <w:jc w:val="both"/>
              <w:rPr>
                <w:rFonts w:ascii="Arial" w:eastAsia="Arial" w:hAnsi="Arial" w:cs="Arial"/>
                <w:lang w:val="es-ES"/>
              </w:rPr>
            </w:pPr>
            <w:r w:rsidRPr="00EB0C56">
              <w:rPr>
                <w:rFonts w:ascii="Arial" w:hAnsi="Arial" w:cs="Arial"/>
                <w:lang w:val="es-CO" w:eastAsia="es-CO"/>
              </w:rPr>
              <w:t>Se construyeron líneas de trabajo conjunto para fortalecer la pertinencia del programa y su alineación con la evidencia científica disponible.</w:t>
            </w:r>
          </w:p>
          <w:p w14:paraId="1A9E35F4" w14:textId="77777777" w:rsidR="001837F3" w:rsidRDefault="001837F3">
            <w:pPr>
              <w:jc w:val="both"/>
              <w:rPr>
                <w:rFonts w:ascii="Arial" w:eastAsia="Arial" w:hAnsi="Arial" w:cs="Arial"/>
              </w:rPr>
            </w:pPr>
          </w:p>
        </w:tc>
      </w:tr>
      <w:tr w:rsidR="001837F3" w14:paraId="745B5BB5" w14:textId="77777777">
        <w:trPr>
          <w:trHeight w:val="1151"/>
          <w:jc w:val="center"/>
        </w:trPr>
        <w:tc>
          <w:tcPr>
            <w:tcW w:w="10450" w:type="dxa"/>
            <w:gridSpan w:val="3"/>
            <w:tcBorders>
              <w:top w:val="single" w:sz="6" w:space="0" w:color="808080"/>
              <w:left w:val="single" w:sz="6" w:space="0" w:color="808080"/>
              <w:bottom w:val="single" w:sz="6" w:space="0" w:color="808080"/>
              <w:right w:val="single" w:sz="6" w:space="0" w:color="808080"/>
            </w:tcBorders>
            <w:vAlign w:val="center"/>
          </w:tcPr>
          <w:p w14:paraId="0B4D973A" w14:textId="77777777" w:rsidR="001837F3" w:rsidRDefault="003F6D7C">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lastRenderedPageBreak/>
              <w:t>MEDIO DE VERIFICACIÓN: Las evidencias de lo relacionado se encuentran en el siguiente link</w:t>
            </w:r>
          </w:p>
          <w:p w14:paraId="3AAF4EAF" w14:textId="77777777" w:rsidR="001837F3" w:rsidRDefault="001837F3">
            <w:pPr>
              <w:pBdr>
                <w:top w:val="nil"/>
                <w:left w:val="nil"/>
                <w:bottom w:val="nil"/>
                <w:right w:val="nil"/>
                <w:between w:val="nil"/>
              </w:pBdr>
              <w:jc w:val="both"/>
              <w:rPr>
                <w:rFonts w:ascii="Arial" w:eastAsia="Arial" w:hAnsi="Arial" w:cs="Arial"/>
                <w:color w:val="000000"/>
              </w:rPr>
            </w:pPr>
          </w:p>
          <w:p w14:paraId="726A5568" w14:textId="77777777" w:rsidR="001837F3" w:rsidRDefault="003F6D7C">
            <w:pPr>
              <w:pBdr>
                <w:top w:val="nil"/>
                <w:left w:val="nil"/>
                <w:bottom w:val="nil"/>
                <w:right w:val="nil"/>
                <w:between w:val="nil"/>
              </w:pBdr>
              <w:jc w:val="both"/>
              <w:rPr>
                <w:rFonts w:ascii="Arial" w:eastAsia="Arial" w:hAnsi="Arial" w:cs="Arial"/>
                <w:color w:val="000000"/>
              </w:rPr>
            </w:pPr>
            <w:hyperlink r:id="rId8">
              <w:r>
                <w:rPr>
                  <w:rFonts w:ascii="Arial" w:eastAsia="Arial" w:hAnsi="Arial" w:cs="Arial"/>
                  <w:color w:val="0563C1"/>
                  <w:u w:val="single"/>
                </w:rPr>
                <w:t>https://drive.google.com/drive/folders/1Nkkrt6MR-u-6pVY62cwqY1o_jvblzFav?usp=drive_link</w:t>
              </w:r>
            </w:hyperlink>
          </w:p>
        </w:tc>
      </w:tr>
      <w:tr w:rsidR="001837F3" w14:paraId="3066AE8D" w14:textId="77777777" w:rsidTr="00EB0C56">
        <w:trPr>
          <w:trHeight w:val="780"/>
          <w:jc w:val="center"/>
        </w:trPr>
        <w:tc>
          <w:tcPr>
            <w:tcW w:w="5070" w:type="dxa"/>
            <w:gridSpan w:val="2"/>
            <w:tcBorders>
              <w:top w:val="single" w:sz="6" w:space="0" w:color="808080"/>
              <w:left w:val="single" w:sz="6" w:space="0" w:color="808080"/>
              <w:bottom w:val="single" w:sz="6" w:space="0" w:color="808080"/>
              <w:right w:val="single" w:sz="6" w:space="0" w:color="808080"/>
            </w:tcBorders>
            <w:vAlign w:val="center"/>
          </w:tcPr>
          <w:p w14:paraId="6FDA225E" w14:textId="77777777" w:rsidR="001837F3" w:rsidRDefault="003F6D7C">
            <w:pPr>
              <w:widowControl/>
              <w:pBdr>
                <w:top w:val="nil"/>
                <w:left w:val="nil"/>
                <w:bottom w:val="nil"/>
                <w:right w:val="nil"/>
                <w:between w:val="nil"/>
              </w:pBdr>
              <w:rPr>
                <w:rFonts w:ascii="Arial" w:eastAsia="Arial" w:hAnsi="Arial" w:cs="Arial"/>
                <w:color w:val="000000"/>
              </w:rPr>
            </w:pPr>
            <w:r>
              <w:rPr>
                <w:rFonts w:ascii="Arial" w:eastAsia="Arial" w:hAnsi="Arial" w:cs="Arial"/>
              </w:rPr>
              <w:t>OBSERVACIONES:</w:t>
            </w:r>
          </w:p>
        </w:tc>
        <w:tc>
          <w:tcPr>
            <w:tcW w:w="5380" w:type="dxa"/>
            <w:tcBorders>
              <w:top w:val="single" w:sz="6" w:space="0" w:color="808080"/>
              <w:left w:val="single" w:sz="6" w:space="0" w:color="808080"/>
              <w:bottom w:val="single" w:sz="6" w:space="0" w:color="808080"/>
              <w:right w:val="single" w:sz="6" w:space="0" w:color="808080"/>
            </w:tcBorders>
            <w:vAlign w:val="center"/>
          </w:tcPr>
          <w:p w14:paraId="1E65547B" w14:textId="77777777" w:rsidR="001837F3" w:rsidRDefault="003F6D7C">
            <w:pPr>
              <w:widowControl/>
              <w:pBdr>
                <w:top w:val="nil"/>
                <w:left w:val="nil"/>
                <w:bottom w:val="nil"/>
                <w:right w:val="nil"/>
                <w:between w:val="nil"/>
              </w:pBdr>
              <w:rPr>
                <w:rFonts w:ascii="Arial" w:eastAsia="Arial" w:hAnsi="Arial" w:cs="Arial"/>
                <w:color w:val="000000"/>
              </w:rPr>
            </w:pPr>
            <w:r>
              <w:rPr>
                <w:rFonts w:ascii="Arial" w:eastAsia="Arial" w:hAnsi="Arial" w:cs="Arial"/>
              </w:rPr>
              <w:t>N/A</w:t>
            </w:r>
          </w:p>
        </w:tc>
      </w:tr>
      <w:tr w:rsidR="001837F3" w14:paraId="4B2C992F" w14:textId="77777777" w:rsidTr="00EB0C56">
        <w:trPr>
          <w:trHeight w:val="1346"/>
          <w:jc w:val="center"/>
        </w:trPr>
        <w:tc>
          <w:tcPr>
            <w:tcW w:w="5070" w:type="dxa"/>
            <w:gridSpan w:val="2"/>
            <w:tcBorders>
              <w:top w:val="single" w:sz="6" w:space="0" w:color="808080"/>
              <w:left w:val="single" w:sz="6" w:space="0" w:color="808080"/>
              <w:bottom w:val="single" w:sz="6" w:space="0" w:color="808080"/>
              <w:right w:val="single" w:sz="6" w:space="0" w:color="808080"/>
            </w:tcBorders>
            <w:vAlign w:val="center"/>
          </w:tcPr>
          <w:p w14:paraId="6E433614" w14:textId="77777777" w:rsidR="001837F3" w:rsidRDefault="003F6D7C">
            <w:pPr>
              <w:widowControl/>
              <w:pBdr>
                <w:top w:val="nil"/>
                <w:left w:val="nil"/>
                <w:bottom w:val="nil"/>
                <w:right w:val="nil"/>
                <w:between w:val="nil"/>
              </w:pBdr>
              <w:rPr>
                <w:rFonts w:ascii="Arial" w:eastAsia="Arial" w:hAnsi="Arial" w:cs="Arial"/>
                <w:color w:val="000000"/>
              </w:rPr>
            </w:pPr>
            <w:bookmarkStart w:id="0" w:name="_heading=h.sf0nxr6hv8hx" w:colFirst="0" w:colLast="0"/>
            <w:bookmarkEnd w:id="0"/>
            <w:r>
              <w:rPr>
                <w:rFonts w:ascii="Arial" w:eastAsia="Arial" w:hAnsi="Arial" w:cs="Arial"/>
              </w:rPr>
              <w:t>FIRMA DEL PRESTADOR DEL SERVICIO:</w:t>
            </w:r>
          </w:p>
        </w:tc>
        <w:tc>
          <w:tcPr>
            <w:tcW w:w="5380" w:type="dxa"/>
            <w:tcBorders>
              <w:top w:val="single" w:sz="6" w:space="0" w:color="808080"/>
              <w:left w:val="single" w:sz="6" w:space="0" w:color="808080"/>
              <w:bottom w:val="single" w:sz="6" w:space="0" w:color="808080"/>
              <w:right w:val="single" w:sz="6" w:space="0" w:color="808080"/>
            </w:tcBorders>
            <w:vAlign w:val="center"/>
          </w:tcPr>
          <w:p w14:paraId="237E9BD2" w14:textId="24235869" w:rsidR="001837F3" w:rsidRDefault="00EB0C56">
            <w:pPr>
              <w:widowControl/>
              <w:pBdr>
                <w:top w:val="nil"/>
                <w:left w:val="nil"/>
                <w:bottom w:val="nil"/>
                <w:right w:val="nil"/>
                <w:between w:val="nil"/>
              </w:pBdr>
              <w:rPr>
                <w:rFonts w:ascii="Arial" w:eastAsia="Arial" w:hAnsi="Arial" w:cs="Arial"/>
                <w:color w:val="000000"/>
              </w:rPr>
            </w:pPr>
            <w:r>
              <w:rPr>
                <w:noProof/>
                <w:lang w:val="en-US"/>
              </w:rPr>
              <w:drawing>
                <wp:anchor distT="0" distB="0" distL="114300" distR="114300" simplePos="0" relativeHeight="251658240" behindDoc="0" locked="0" layoutInCell="1" allowOverlap="1" wp14:anchorId="55197C65" wp14:editId="720C6380">
                  <wp:simplePos x="0" y="0"/>
                  <wp:positionH relativeFrom="column">
                    <wp:posOffset>112395</wp:posOffset>
                  </wp:positionH>
                  <wp:positionV relativeFrom="paragraph">
                    <wp:posOffset>-42545</wp:posOffset>
                  </wp:positionV>
                  <wp:extent cx="1136650" cy="639445"/>
                  <wp:effectExtent l="0" t="0" r="6350" b="8255"/>
                  <wp:wrapNone/>
                  <wp:docPr id="49665448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extLst>
                              <a:ext uri="{28A0092B-C50C-407E-A947-70E740481C1C}">
                                <a14:useLocalDpi xmlns:a14="http://schemas.microsoft.com/office/drawing/2010/main" val="0"/>
                              </a:ext>
                            </a:extLst>
                          </a:blip>
                          <a:srcRect/>
                          <a:stretch>
                            <a:fillRect/>
                          </a:stretch>
                        </pic:blipFill>
                        <pic:spPr>
                          <a:xfrm>
                            <a:off x="0" y="0"/>
                            <a:ext cx="1136650" cy="639445"/>
                          </a:xfrm>
                          <a:prstGeom prst="rect">
                            <a:avLst/>
                          </a:prstGeom>
                          <a:ln/>
                        </pic:spPr>
                      </pic:pic>
                    </a:graphicData>
                  </a:graphic>
                  <wp14:sizeRelH relativeFrom="margin">
                    <wp14:pctWidth>0</wp14:pctWidth>
                  </wp14:sizeRelH>
                  <wp14:sizeRelV relativeFrom="margin">
                    <wp14:pctHeight>0</wp14:pctHeight>
                  </wp14:sizeRelV>
                </wp:anchor>
              </w:drawing>
            </w:r>
            <w:r w:rsidR="003F6D7C">
              <w:rPr>
                <w:rFonts w:ascii="Arial" w:eastAsia="Arial" w:hAnsi="Arial" w:cs="Arial"/>
              </w:rPr>
              <w:t xml:space="preserve">     </w:t>
            </w:r>
          </w:p>
        </w:tc>
      </w:tr>
      <w:tr w:rsidR="001837F3" w14:paraId="029EF488" w14:textId="77777777">
        <w:trPr>
          <w:trHeight w:val="920"/>
          <w:jc w:val="center"/>
        </w:trPr>
        <w:tc>
          <w:tcPr>
            <w:tcW w:w="5070" w:type="dxa"/>
            <w:gridSpan w:val="2"/>
            <w:tcBorders>
              <w:top w:val="single" w:sz="6" w:space="0" w:color="808080"/>
              <w:left w:val="single" w:sz="6" w:space="0" w:color="808080"/>
              <w:bottom w:val="single" w:sz="6" w:space="0" w:color="808080"/>
              <w:right w:val="single" w:sz="6" w:space="0" w:color="808080"/>
            </w:tcBorders>
            <w:vAlign w:val="center"/>
          </w:tcPr>
          <w:p w14:paraId="08FD8E5F" w14:textId="77777777" w:rsidR="001837F3" w:rsidRDefault="003F6D7C">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rPr>
              <w:t xml:space="preserve">FECHA DE TRANSACCIÓN: </w:t>
            </w:r>
          </w:p>
        </w:tc>
        <w:tc>
          <w:tcPr>
            <w:tcW w:w="5380" w:type="dxa"/>
            <w:tcBorders>
              <w:top w:val="single" w:sz="6" w:space="0" w:color="808080"/>
              <w:left w:val="single" w:sz="6" w:space="0" w:color="808080"/>
              <w:bottom w:val="single" w:sz="6" w:space="0" w:color="808080"/>
              <w:right w:val="single" w:sz="6" w:space="0" w:color="808080"/>
            </w:tcBorders>
            <w:vAlign w:val="center"/>
          </w:tcPr>
          <w:p w14:paraId="024B9461" w14:textId="77777777" w:rsidR="001837F3" w:rsidRDefault="00A644B3">
            <w:pPr>
              <w:pBdr>
                <w:top w:val="nil"/>
                <w:left w:val="nil"/>
                <w:bottom w:val="nil"/>
                <w:right w:val="nil"/>
                <w:between w:val="nil"/>
              </w:pBdr>
              <w:tabs>
                <w:tab w:val="left" w:pos="5087"/>
              </w:tabs>
              <w:rPr>
                <w:rFonts w:ascii="Times New Roman" w:eastAsia="Times New Roman" w:hAnsi="Times New Roman" w:cs="Times New Roman"/>
                <w:color w:val="000000"/>
              </w:rPr>
            </w:pPr>
            <w:r>
              <w:rPr>
                <w:rFonts w:ascii="Arial" w:eastAsia="Arial" w:hAnsi="Arial" w:cs="Arial"/>
                <w:color w:val="000000"/>
              </w:rPr>
              <w:t>10/</w:t>
            </w:r>
            <w:r w:rsidR="003F6D7C">
              <w:rPr>
                <w:rFonts w:ascii="Arial" w:eastAsia="Arial" w:hAnsi="Arial" w:cs="Arial"/>
                <w:color w:val="000000"/>
              </w:rPr>
              <w:t>o</w:t>
            </w:r>
            <w:r>
              <w:rPr>
                <w:rFonts w:ascii="Arial" w:eastAsia="Arial" w:hAnsi="Arial" w:cs="Arial"/>
                <w:color w:val="000000"/>
              </w:rPr>
              <w:t>ct</w:t>
            </w:r>
            <w:r w:rsidR="003F6D7C">
              <w:rPr>
                <w:rFonts w:ascii="Arial" w:eastAsia="Arial" w:hAnsi="Arial" w:cs="Arial"/>
                <w:color w:val="000000"/>
              </w:rPr>
              <w:t>/2025</w:t>
            </w:r>
          </w:p>
          <w:p w14:paraId="2887F3C1" w14:textId="77777777" w:rsidR="001837F3" w:rsidRDefault="001837F3">
            <w:pPr>
              <w:widowControl/>
              <w:pBdr>
                <w:top w:val="nil"/>
                <w:left w:val="nil"/>
                <w:bottom w:val="nil"/>
                <w:right w:val="nil"/>
                <w:between w:val="nil"/>
              </w:pBdr>
              <w:rPr>
                <w:rFonts w:ascii="Arial" w:eastAsia="Arial" w:hAnsi="Arial" w:cs="Arial"/>
                <w:color w:val="000000"/>
              </w:rPr>
            </w:pPr>
          </w:p>
        </w:tc>
      </w:tr>
    </w:tbl>
    <w:p w14:paraId="2717BF7A" w14:textId="77777777" w:rsidR="001837F3" w:rsidRDefault="001837F3" w:rsidP="00EB0C56">
      <w:pPr>
        <w:widowControl/>
        <w:pBdr>
          <w:top w:val="nil"/>
          <w:left w:val="nil"/>
          <w:bottom w:val="nil"/>
          <w:right w:val="nil"/>
          <w:between w:val="nil"/>
        </w:pBdr>
        <w:tabs>
          <w:tab w:val="left" w:pos="5087"/>
        </w:tabs>
        <w:rPr>
          <w:rFonts w:ascii="Times New Roman" w:eastAsia="Times New Roman" w:hAnsi="Times New Roman" w:cs="Times New Roman"/>
          <w:color w:val="000000"/>
        </w:rPr>
      </w:pPr>
    </w:p>
    <w:sectPr w:rsidR="001837F3">
      <w:headerReference w:type="default" r:id="rId10"/>
      <w:footerReference w:type="default" r:id="rId11"/>
      <w:pgSz w:w="12240" w:h="15840"/>
      <w:pgMar w:top="766" w:right="720" w:bottom="720" w:left="720"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B17215" w14:textId="77777777" w:rsidR="00E04795" w:rsidRDefault="00E04795">
      <w:r>
        <w:separator/>
      </w:r>
    </w:p>
  </w:endnote>
  <w:endnote w:type="continuationSeparator" w:id="0">
    <w:p w14:paraId="2B8CA386" w14:textId="77777777" w:rsidR="00E04795" w:rsidRDefault="00E047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Liberation Serif">
    <w:altName w:val="Times New Roman"/>
    <w:charset w:val="00"/>
    <w:family w:val="auto"/>
    <w:pitch w:val="default"/>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1" w:fontKey="{D571468D-592F-4C56-9E72-65EF46CA1689}"/>
  </w:font>
  <w:font w:name="Liberation Sans">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embedRegular r:id="rId2" w:fontKey="{4B6C18EC-9081-4205-9D73-56B4A36C8580}"/>
    <w:embedItalic r:id="rId3" w:fontKey="{0A0BBF03-9E9E-408C-A484-F6C190A27072}"/>
  </w:font>
  <w:font w:name="Arial MT">
    <w:altName w:val="Times New Roman"/>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Italic r:id="rId4" w:fontKey="{55DAEE1E-954E-4BEA-83A1-B6079CCAF3CD}"/>
  </w:font>
  <w:font w:name="Arial Narrow">
    <w:panose1 w:val="020B0606020202030204"/>
    <w:charset w:val="00"/>
    <w:family w:val="swiss"/>
    <w:pitch w:val="variable"/>
    <w:sig w:usb0="00000287" w:usb1="00000800" w:usb2="00000000" w:usb3="00000000" w:csb0="0000009F" w:csb1="00000000"/>
    <w:embedRegular r:id="rId5" w:fontKey="{44B422DF-08E3-4CEE-9236-6ABBF198628B}"/>
  </w:font>
  <w:font w:name="Calibri Light">
    <w:panose1 w:val="020F0302020204030204"/>
    <w:charset w:val="00"/>
    <w:family w:val="swiss"/>
    <w:pitch w:val="variable"/>
    <w:sig w:usb0="E4002EFF" w:usb1="C000247B" w:usb2="00000009" w:usb3="00000000" w:csb0="000001FF" w:csb1="00000000"/>
    <w:embedRegular r:id="rId6" w:fontKey="{83A2BB44-525C-4A2F-8F79-62782FAF9441}"/>
  </w:font>
  <w:font w:name="Calibri">
    <w:panose1 w:val="020F0502020204030204"/>
    <w:charset w:val="00"/>
    <w:family w:val="swiss"/>
    <w:pitch w:val="variable"/>
    <w:sig w:usb0="E4002EFF" w:usb1="C000247B" w:usb2="00000009" w:usb3="00000000" w:csb0="000001FF" w:csb1="00000000"/>
    <w:embedRegular r:id="rId7" w:fontKey="{B96A778A-C2A9-4645-BBBB-316ED97F923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6C1454" w14:textId="77777777" w:rsidR="001837F3" w:rsidRDefault="003F6D7C">
    <w:pPr>
      <w:widowControl/>
      <w:pBdr>
        <w:top w:val="nil"/>
        <w:left w:val="nil"/>
        <w:bottom w:val="nil"/>
        <w:right w:val="nil"/>
        <w:between w:val="nil"/>
      </w:pBdr>
      <w:jc w:val="right"/>
      <w:rPr>
        <w:rFonts w:ascii="Times New Roman" w:eastAsia="Times New Roman" w:hAnsi="Times New Roman" w:cs="Times New Roman"/>
        <w:color w:val="000000"/>
      </w:rPr>
    </w:pPr>
    <w:r>
      <w:rPr>
        <w:rFonts w:ascii="Arial Narrow" w:eastAsia="Arial Narrow" w:hAnsi="Arial Narrow" w:cs="Arial Narrow"/>
        <w:color w:val="000000"/>
        <w:sz w:val="18"/>
        <w:szCs w:val="18"/>
      </w:rPr>
      <w:t xml:space="preserve">Pag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Pr>
        <w:rFonts w:ascii="Arial Narrow" w:eastAsia="Arial Narrow" w:hAnsi="Arial Narrow" w:cs="Arial Narrow"/>
        <w:color w:val="000000"/>
        <w:sz w:val="18"/>
        <w:szCs w:val="18"/>
      </w:rPr>
      <w:fldChar w:fldCharType="separate"/>
    </w:r>
    <w:r w:rsidR="00A644B3">
      <w:rPr>
        <w:rFonts w:ascii="Arial Narrow" w:eastAsia="Arial Narrow" w:hAnsi="Arial Narrow" w:cs="Arial Narrow"/>
        <w:noProof/>
        <w:color w:val="000000"/>
        <w:sz w:val="18"/>
        <w:szCs w:val="18"/>
      </w:rPr>
      <w:t>3</w:t>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Pr>
        <w:rFonts w:ascii="Arial Narrow" w:eastAsia="Arial Narrow" w:hAnsi="Arial Narrow" w:cs="Arial Narrow"/>
        <w:color w:val="000000"/>
        <w:sz w:val="18"/>
        <w:szCs w:val="18"/>
      </w:rPr>
      <w:fldChar w:fldCharType="separate"/>
    </w:r>
    <w:r w:rsidR="00A644B3">
      <w:rPr>
        <w:rFonts w:ascii="Arial Narrow" w:eastAsia="Arial Narrow" w:hAnsi="Arial Narrow" w:cs="Arial Narrow"/>
        <w:noProof/>
        <w:color w:val="000000"/>
        <w:sz w:val="18"/>
        <w:szCs w:val="18"/>
      </w:rPr>
      <w:t>3</w:t>
    </w:r>
    <w:r>
      <w:rPr>
        <w:rFonts w:ascii="Arial Narrow" w:eastAsia="Arial Narrow" w:hAnsi="Arial Narrow" w:cs="Arial Narrow"/>
        <w:color w:val="000000"/>
        <w:sz w:val="18"/>
        <w:szCs w:val="18"/>
      </w:rPr>
      <w:fldChar w:fldCharType="end"/>
    </w:r>
  </w:p>
  <w:p w14:paraId="5254ACA3" w14:textId="77777777" w:rsidR="001837F3" w:rsidRDefault="001837F3">
    <w:pPr>
      <w:widowControl/>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14:paraId="156FC60E" w14:textId="77777777" w:rsidR="001837F3" w:rsidRDefault="001837F3">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B5B946" w14:textId="77777777" w:rsidR="00E04795" w:rsidRDefault="00E04795">
      <w:r>
        <w:separator/>
      </w:r>
    </w:p>
  </w:footnote>
  <w:footnote w:type="continuationSeparator" w:id="0">
    <w:p w14:paraId="40B2D74A" w14:textId="77777777" w:rsidR="00E04795" w:rsidRDefault="00E047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CE01F" w14:textId="77777777" w:rsidR="001837F3" w:rsidRDefault="001837F3">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p w14:paraId="357EB1D8" w14:textId="77777777" w:rsidR="001837F3" w:rsidRDefault="001837F3">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1">
    <w:nsid w:val="004745FA"/>
    <w:multiLevelType w:val="hybridMultilevel"/>
    <w:tmpl w:val="07E2DD22"/>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16cid:durableId="45379618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837F3"/>
    <w:rsid w:val="001837F3"/>
    <w:rsid w:val="003F6D7C"/>
    <w:rsid w:val="00A644B3"/>
    <w:rsid w:val="00B7101B"/>
    <w:rsid w:val="00E04795"/>
    <w:rsid w:val="00EB0C5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F1B5C2"/>
  <w15:docId w15:val="{307E9F8B-FA4E-4E1E-A5E3-B48B3F1A77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Liberation Serif" w:hAnsi="Liberation Serif" w:cs="Liberation Serif"/>
        <w:sz w:val="24"/>
        <w:szCs w:val="24"/>
        <w:lang w:val="e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Ttulo1">
    <w:name w:val="heading 1"/>
    <w:basedOn w:val="Normal"/>
    <w:next w:val="Normal"/>
    <w:pPr>
      <w:keepNext/>
      <w:widowControl/>
      <w:pBdr>
        <w:top w:val="nil"/>
        <w:left w:val="nil"/>
        <w:bottom w:val="nil"/>
        <w:right w:val="nil"/>
        <w:between w:val="nil"/>
      </w:pBdr>
      <w:jc w:val="both"/>
      <w:outlineLvl w:val="0"/>
    </w:pPr>
    <w:rPr>
      <w:rFonts w:ascii="Arial" w:eastAsia="Arial" w:hAnsi="Arial" w:cs="Arial"/>
      <w:b/>
      <w:bCs/>
      <w:color w:val="000000"/>
      <w:sz w:val="20"/>
      <w:szCs w:val="20"/>
    </w:rPr>
  </w:style>
  <w:style w:type="paragraph" w:styleId="Ttulo2">
    <w:name w:val="heading 2"/>
    <w:basedOn w:val="Normal"/>
    <w:next w:val="Normal"/>
    <w:pPr>
      <w:keepNext/>
      <w:widowControl/>
      <w:pBdr>
        <w:top w:val="nil"/>
        <w:left w:val="nil"/>
        <w:bottom w:val="nil"/>
        <w:right w:val="nil"/>
        <w:between w:val="nil"/>
      </w:pBdr>
      <w:spacing w:before="240" w:after="60"/>
      <w:outlineLvl w:val="1"/>
    </w:pPr>
    <w:rPr>
      <w:rFonts w:ascii="Arial" w:eastAsia="Arial" w:hAnsi="Arial" w:cs="Arial"/>
      <w:b/>
      <w:bCs/>
      <w:i/>
      <w:iCs/>
      <w:color w:val="000000"/>
      <w:sz w:val="28"/>
      <w:szCs w:val="28"/>
    </w:rPr>
  </w:style>
  <w:style w:type="paragraph" w:styleId="Ttulo3">
    <w:name w:val="heading 3"/>
    <w:basedOn w:val="Normal"/>
    <w:next w:val="Normal"/>
    <w:pPr>
      <w:keepNext/>
      <w:widowControl/>
      <w:pBdr>
        <w:top w:val="nil"/>
        <w:left w:val="nil"/>
        <w:bottom w:val="nil"/>
        <w:right w:val="nil"/>
        <w:between w:val="nil"/>
      </w:pBdr>
      <w:jc w:val="both"/>
      <w:outlineLvl w:val="2"/>
    </w:pPr>
    <w:rPr>
      <w:rFonts w:ascii="Arial" w:eastAsia="Arial" w:hAnsi="Arial" w:cs="Arial"/>
      <w:b/>
      <w:bCs/>
      <w:color w:val="000000"/>
    </w:rPr>
  </w:style>
  <w:style w:type="paragraph" w:styleId="Ttulo4">
    <w:name w:val="heading 4"/>
    <w:basedOn w:val="Normal"/>
    <w:next w:val="Normal"/>
    <w:pPr>
      <w:keepNext/>
      <w:keepLines/>
      <w:spacing w:before="240" w:after="40"/>
      <w:outlineLvl w:val="3"/>
    </w:pPr>
    <w:rPr>
      <w:b/>
      <w:bCs/>
    </w:rPr>
  </w:style>
  <w:style w:type="paragraph" w:styleId="Ttulo5">
    <w:name w:val="heading 5"/>
    <w:basedOn w:val="Normal"/>
    <w:next w:val="Normal"/>
    <w:pPr>
      <w:keepNext/>
      <w:keepLines/>
      <w:spacing w:before="220" w:after="40"/>
      <w:outlineLvl w:val="4"/>
    </w:pPr>
    <w:rPr>
      <w:b/>
      <w:bCs/>
      <w:sz w:val="22"/>
      <w:szCs w:val="22"/>
    </w:rPr>
  </w:style>
  <w:style w:type="paragraph" w:styleId="Ttulo6">
    <w:name w:val="heading 6"/>
    <w:basedOn w:val="Normal"/>
    <w:next w:val="Normal"/>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table" w:customStyle="1" w:styleId="TableNormal0">
    <w:name w:val="TableNormal"/>
    <w:tblPr>
      <w:tblCellMar>
        <w:top w:w="0" w:type="dxa"/>
        <w:left w:w="0" w:type="dxa"/>
        <w:bottom w:w="0" w:type="dxa"/>
        <w:right w:w="0" w:type="dxa"/>
      </w:tblCellMar>
    </w:tblPr>
  </w:style>
  <w:style w:type="character" w:customStyle="1" w:styleId="WW8Num1z0">
    <w:name w:val="WW8Num1z0"/>
    <w:qFormat/>
    <w:rPr>
      <w:rFonts w:ascii="Wingdings" w:eastAsia="Wingdings" w:hAnsi="Wingdings" w:cs="Wingdings"/>
    </w:rPr>
  </w:style>
  <w:style w:type="character" w:customStyle="1" w:styleId="WW8Num1z1">
    <w:name w:val="WW8Num1z1"/>
    <w:qFormat/>
    <w:rPr>
      <w:rFonts w:ascii="Courier New" w:eastAsia="Courier New" w:hAnsi="Courier New" w:cs="Courier New"/>
    </w:rPr>
  </w:style>
  <w:style w:type="character" w:customStyle="1" w:styleId="WW8Num1z3">
    <w:name w:val="WW8Num1z3"/>
    <w:qFormat/>
    <w:rPr>
      <w:rFonts w:ascii="Symbol" w:eastAsia="Symbol" w:hAnsi="Symbol" w:cs="Symbol"/>
    </w:rPr>
  </w:style>
  <w:style w:type="character" w:customStyle="1" w:styleId="WW8Num2z0">
    <w:name w:val="WW8Num2z0"/>
    <w:qFormat/>
    <w:rPr>
      <w:rFonts w:ascii="Arial" w:eastAsia="MS Mincho" w:hAnsi="Arial" w:cs="Arial"/>
    </w:rPr>
  </w:style>
  <w:style w:type="character" w:customStyle="1" w:styleId="WW8Num2z1">
    <w:name w:val="WW8Num2z1"/>
    <w:qFormat/>
    <w:rPr>
      <w:rFonts w:ascii="Courier New" w:eastAsia="Courier New" w:hAnsi="Courier New" w:cs="Courier New"/>
    </w:rPr>
  </w:style>
  <w:style w:type="character" w:customStyle="1" w:styleId="WW8Num2z2">
    <w:name w:val="WW8Num2z2"/>
    <w:qFormat/>
    <w:rPr>
      <w:rFonts w:ascii="Wingdings" w:eastAsia="Wingdings" w:hAnsi="Wingdings" w:cs="Wingdings"/>
    </w:rPr>
  </w:style>
  <w:style w:type="character" w:customStyle="1" w:styleId="WW8Num2z3">
    <w:name w:val="WW8Num2z3"/>
    <w:qFormat/>
    <w:rPr>
      <w:rFonts w:ascii="Symbol" w:eastAsia="Symbol" w:hAnsi="Symbol" w:cs="Symbol"/>
    </w:rPr>
  </w:style>
  <w:style w:type="character" w:customStyle="1" w:styleId="WW8Num3z0">
    <w:name w:val="WW8Num3z0"/>
    <w:qFormat/>
  </w:style>
  <w:style w:type="character" w:customStyle="1" w:styleId="WW8Num3z1">
    <w:name w:val="WW8Num3z1"/>
    <w:qFormat/>
  </w:style>
  <w:style w:type="character" w:customStyle="1" w:styleId="WW8Num3z2">
    <w:name w:val="WW8Num3z2"/>
    <w:qFormat/>
  </w:style>
  <w:style w:type="character" w:customStyle="1" w:styleId="WW8Num3z3">
    <w:name w:val="WW8Num3z3"/>
    <w:qFormat/>
  </w:style>
  <w:style w:type="character" w:customStyle="1" w:styleId="WW8Num3z4">
    <w:name w:val="WW8Num3z4"/>
    <w:qFormat/>
  </w:style>
  <w:style w:type="character" w:customStyle="1" w:styleId="WW8Num3z5">
    <w:name w:val="WW8Num3z5"/>
    <w:qFormat/>
  </w:style>
  <w:style w:type="character" w:customStyle="1" w:styleId="WW8Num3z6">
    <w:name w:val="WW8Num3z6"/>
    <w:qFormat/>
  </w:style>
  <w:style w:type="character" w:customStyle="1" w:styleId="WW8Num3z7">
    <w:name w:val="WW8Num3z7"/>
    <w:qFormat/>
  </w:style>
  <w:style w:type="character" w:customStyle="1" w:styleId="WW8Num3z8">
    <w:name w:val="WW8Num3z8"/>
    <w:qFormat/>
  </w:style>
  <w:style w:type="character" w:customStyle="1" w:styleId="WW8Num4z0">
    <w:name w:val="WW8Num4z0"/>
    <w:qFormat/>
    <w:rPr>
      <w:rFonts w:ascii="Wingdings" w:eastAsia="Wingdings" w:hAnsi="Wingdings" w:cs="Wingdings"/>
    </w:rPr>
  </w:style>
  <w:style w:type="character" w:customStyle="1" w:styleId="WW8Num4z1">
    <w:name w:val="WW8Num4z1"/>
    <w:qFormat/>
    <w:rPr>
      <w:rFonts w:ascii="Courier New" w:eastAsia="Courier New" w:hAnsi="Courier New" w:cs="Courier New"/>
    </w:rPr>
  </w:style>
  <w:style w:type="character" w:customStyle="1" w:styleId="WW8Num4z3">
    <w:name w:val="WW8Num4z3"/>
    <w:qFormat/>
    <w:rPr>
      <w:rFonts w:ascii="Symbol" w:eastAsia="Symbol" w:hAnsi="Symbol" w:cs="Symbol"/>
    </w:rPr>
  </w:style>
  <w:style w:type="character" w:customStyle="1" w:styleId="WW8Num5z0">
    <w:name w:val="WW8Num5z0"/>
    <w:qFormat/>
    <w:rPr>
      <w:rFonts w:ascii="Symbol" w:eastAsia="Symbol" w:hAnsi="Symbol" w:cs="Symbol"/>
    </w:rPr>
  </w:style>
  <w:style w:type="character" w:customStyle="1" w:styleId="WW8Num5z1">
    <w:name w:val="WW8Num5z1"/>
    <w:qFormat/>
    <w:rPr>
      <w:rFonts w:ascii="Courier New" w:eastAsia="Courier New" w:hAnsi="Courier New" w:cs="Courier New"/>
    </w:rPr>
  </w:style>
  <w:style w:type="character" w:customStyle="1" w:styleId="WW8Num5z2">
    <w:name w:val="WW8Num5z2"/>
    <w:qFormat/>
    <w:rPr>
      <w:rFonts w:ascii="Wingdings" w:eastAsia="Wingdings" w:hAnsi="Wingdings" w:cs="Wingdings"/>
    </w:rPr>
  </w:style>
  <w:style w:type="character" w:customStyle="1" w:styleId="WW8Num6z0">
    <w:name w:val="WW8Num6z0"/>
    <w:qFormat/>
  </w:style>
  <w:style w:type="character" w:customStyle="1" w:styleId="WW8Num6z1">
    <w:name w:val="WW8Num6z1"/>
    <w:qFormat/>
  </w:style>
  <w:style w:type="character" w:customStyle="1" w:styleId="WW8Num6z2">
    <w:name w:val="WW8Num6z2"/>
    <w:qFormat/>
  </w:style>
  <w:style w:type="character" w:customStyle="1" w:styleId="WW8Num6z3">
    <w:name w:val="WW8Num6z3"/>
    <w:qFormat/>
  </w:style>
  <w:style w:type="character" w:customStyle="1" w:styleId="WW8Num6z4">
    <w:name w:val="WW8Num6z4"/>
    <w:qFormat/>
  </w:style>
  <w:style w:type="character" w:customStyle="1" w:styleId="WW8Num6z5">
    <w:name w:val="WW8Num6z5"/>
    <w:qFormat/>
  </w:style>
  <w:style w:type="character" w:customStyle="1" w:styleId="WW8Num6z6">
    <w:name w:val="WW8Num6z6"/>
    <w:qFormat/>
  </w:style>
  <w:style w:type="character" w:customStyle="1" w:styleId="WW8Num6z7">
    <w:name w:val="WW8Num6z7"/>
    <w:qFormat/>
  </w:style>
  <w:style w:type="character" w:customStyle="1" w:styleId="WW8Num6z8">
    <w:name w:val="WW8Num6z8"/>
    <w:qFormat/>
  </w:style>
  <w:style w:type="character" w:customStyle="1" w:styleId="WW8Num7z0">
    <w:name w:val="WW8Num7z0"/>
    <w:qFormat/>
  </w:style>
  <w:style w:type="character" w:customStyle="1" w:styleId="WW8Num7z1">
    <w:name w:val="WW8Num7z1"/>
    <w:qFormat/>
  </w:style>
  <w:style w:type="character" w:customStyle="1" w:styleId="WW8Num7z2">
    <w:name w:val="WW8Num7z2"/>
    <w:qFormat/>
  </w:style>
  <w:style w:type="character" w:customStyle="1" w:styleId="WW8Num7z3">
    <w:name w:val="WW8Num7z3"/>
    <w:qFormat/>
  </w:style>
  <w:style w:type="character" w:customStyle="1" w:styleId="WW8Num7z4">
    <w:name w:val="WW8Num7z4"/>
    <w:qFormat/>
  </w:style>
  <w:style w:type="character" w:customStyle="1" w:styleId="WW8Num7z5">
    <w:name w:val="WW8Num7z5"/>
    <w:qFormat/>
  </w:style>
  <w:style w:type="character" w:customStyle="1" w:styleId="WW8Num7z6">
    <w:name w:val="WW8Num7z6"/>
    <w:qFormat/>
  </w:style>
  <w:style w:type="character" w:customStyle="1" w:styleId="WW8Num7z7">
    <w:name w:val="WW8Num7z7"/>
    <w:qFormat/>
  </w:style>
  <w:style w:type="character" w:customStyle="1" w:styleId="WW8Num7z8">
    <w:name w:val="WW8Num7z8"/>
    <w:qFormat/>
  </w:style>
  <w:style w:type="character" w:customStyle="1" w:styleId="WW8Num8z0">
    <w:name w:val="WW8Num8z0"/>
    <w:qFormat/>
  </w:style>
  <w:style w:type="character" w:customStyle="1" w:styleId="WW8Num8z1">
    <w:name w:val="WW8Num8z1"/>
    <w:qFormat/>
  </w:style>
  <w:style w:type="character" w:customStyle="1" w:styleId="WW8Num8z2">
    <w:name w:val="WW8Num8z2"/>
    <w:qFormat/>
  </w:style>
  <w:style w:type="character" w:customStyle="1" w:styleId="WW8Num8z3">
    <w:name w:val="WW8Num8z3"/>
    <w:qFormat/>
  </w:style>
  <w:style w:type="character" w:customStyle="1" w:styleId="WW8Num8z4">
    <w:name w:val="WW8Num8z4"/>
    <w:qFormat/>
  </w:style>
  <w:style w:type="character" w:customStyle="1" w:styleId="WW8Num8z5">
    <w:name w:val="WW8Num8z5"/>
    <w:qFormat/>
  </w:style>
  <w:style w:type="character" w:customStyle="1" w:styleId="WW8Num8z6">
    <w:name w:val="WW8Num8z6"/>
    <w:qFormat/>
  </w:style>
  <w:style w:type="character" w:customStyle="1" w:styleId="WW8Num8z7">
    <w:name w:val="WW8Num8z7"/>
    <w:qFormat/>
  </w:style>
  <w:style w:type="character" w:customStyle="1" w:styleId="WW8Num8z8">
    <w:name w:val="WW8Num8z8"/>
    <w:qFormat/>
  </w:style>
  <w:style w:type="character" w:customStyle="1" w:styleId="WW8Num9z0">
    <w:name w:val="WW8Num9z0"/>
    <w:qFormat/>
  </w:style>
  <w:style w:type="character" w:customStyle="1" w:styleId="WW8Num9z1">
    <w:name w:val="WW8Num9z1"/>
    <w:qFormat/>
  </w:style>
  <w:style w:type="character" w:customStyle="1" w:styleId="WW8Num9z2">
    <w:name w:val="WW8Num9z2"/>
    <w:qFormat/>
  </w:style>
  <w:style w:type="character" w:customStyle="1" w:styleId="WW8Num9z3">
    <w:name w:val="WW8Num9z3"/>
    <w:qFormat/>
  </w:style>
  <w:style w:type="character" w:customStyle="1" w:styleId="WW8Num9z4">
    <w:name w:val="WW8Num9z4"/>
    <w:qFormat/>
  </w:style>
  <w:style w:type="character" w:customStyle="1" w:styleId="WW8Num9z5">
    <w:name w:val="WW8Num9z5"/>
    <w:qFormat/>
  </w:style>
  <w:style w:type="character" w:customStyle="1" w:styleId="WW8Num9z6">
    <w:name w:val="WW8Num9z6"/>
    <w:qFormat/>
  </w:style>
  <w:style w:type="character" w:customStyle="1" w:styleId="WW8Num9z7">
    <w:name w:val="WW8Num9z7"/>
    <w:qFormat/>
  </w:style>
  <w:style w:type="character" w:customStyle="1" w:styleId="WW8Num9z8">
    <w:name w:val="WW8Num9z8"/>
    <w:qFormat/>
  </w:style>
  <w:style w:type="character" w:customStyle="1" w:styleId="WW8Num10z0">
    <w:name w:val="WW8Num10z0"/>
    <w:qFormat/>
    <w:rPr>
      <w:rFonts w:ascii="Wingdings" w:eastAsia="Wingdings" w:hAnsi="Wingdings" w:cs="Wingdings"/>
    </w:rPr>
  </w:style>
  <w:style w:type="character" w:customStyle="1" w:styleId="WW8Num10z1">
    <w:name w:val="WW8Num10z1"/>
    <w:qFormat/>
    <w:rPr>
      <w:rFonts w:ascii="Courier New" w:eastAsia="Courier New" w:hAnsi="Courier New" w:cs="Courier New"/>
    </w:rPr>
  </w:style>
  <w:style w:type="character" w:customStyle="1" w:styleId="WW8Num10z3">
    <w:name w:val="WW8Num10z3"/>
    <w:qFormat/>
    <w:rPr>
      <w:rFonts w:ascii="Symbol" w:eastAsia="Symbol" w:hAnsi="Symbol" w:cs="Symbol"/>
    </w:rPr>
  </w:style>
  <w:style w:type="character" w:customStyle="1" w:styleId="WW8Num11z0">
    <w:name w:val="WW8Num11z0"/>
    <w:qFormat/>
    <w:rPr>
      <w:rFonts w:ascii="Wingdings" w:eastAsia="Wingdings" w:hAnsi="Wingdings" w:cs="Wingdings"/>
    </w:rPr>
  </w:style>
  <w:style w:type="character" w:customStyle="1" w:styleId="WW8Num11z1">
    <w:name w:val="WW8Num11z1"/>
    <w:qFormat/>
    <w:rPr>
      <w:rFonts w:ascii="Courier New" w:eastAsia="Courier New" w:hAnsi="Courier New" w:cs="Courier New"/>
    </w:rPr>
  </w:style>
  <w:style w:type="character" w:customStyle="1" w:styleId="WW8Num11z3">
    <w:name w:val="WW8Num11z3"/>
    <w:qFormat/>
    <w:rPr>
      <w:rFonts w:ascii="Symbol" w:eastAsia="Symbol" w:hAnsi="Symbol" w:cs="Symbol"/>
    </w:rPr>
  </w:style>
  <w:style w:type="character" w:customStyle="1" w:styleId="WW8Num12z0">
    <w:name w:val="WW8Num12z0"/>
    <w:qFormat/>
    <w:rPr>
      <w:rFonts w:ascii="Symbol" w:eastAsia="Symbol" w:hAnsi="Symbol" w:cs="Symbol"/>
    </w:rPr>
  </w:style>
  <w:style w:type="character" w:customStyle="1" w:styleId="WW8Num12z1">
    <w:name w:val="WW8Num12z1"/>
    <w:qFormat/>
    <w:rPr>
      <w:rFonts w:ascii="Courier New" w:eastAsia="Courier New" w:hAnsi="Courier New" w:cs="Courier New"/>
    </w:rPr>
  </w:style>
  <w:style w:type="character" w:customStyle="1" w:styleId="WW8Num12z2">
    <w:name w:val="WW8Num12z2"/>
    <w:qFormat/>
    <w:rPr>
      <w:rFonts w:ascii="Wingdings" w:eastAsia="Wingdings" w:hAnsi="Wingdings" w:cs="Wingdings"/>
    </w:rPr>
  </w:style>
  <w:style w:type="character" w:customStyle="1" w:styleId="WW8Num13z0">
    <w:name w:val="WW8Num13z0"/>
    <w:qFormat/>
  </w:style>
  <w:style w:type="character" w:customStyle="1" w:styleId="WW8Num13z1">
    <w:name w:val="WW8Num13z1"/>
    <w:qFormat/>
  </w:style>
  <w:style w:type="character" w:customStyle="1" w:styleId="WW8Num13z2">
    <w:name w:val="WW8Num13z2"/>
    <w:qFormat/>
  </w:style>
  <w:style w:type="character" w:customStyle="1" w:styleId="WW8Num13z3">
    <w:name w:val="WW8Num13z3"/>
    <w:qFormat/>
  </w:style>
  <w:style w:type="character" w:customStyle="1" w:styleId="WW8Num13z4">
    <w:name w:val="WW8Num13z4"/>
    <w:qFormat/>
  </w:style>
  <w:style w:type="character" w:customStyle="1" w:styleId="WW8Num13z5">
    <w:name w:val="WW8Num13z5"/>
    <w:qFormat/>
  </w:style>
  <w:style w:type="character" w:customStyle="1" w:styleId="WW8Num13z6">
    <w:name w:val="WW8Num13z6"/>
    <w:qFormat/>
  </w:style>
  <w:style w:type="character" w:customStyle="1" w:styleId="WW8Num13z7">
    <w:name w:val="WW8Num13z7"/>
    <w:qFormat/>
  </w:style>
  <w:style w:type="character" w:customStyle="1" w:styleId="WW8Num13z8">
    <w:name w:val="WW8Num13z8"/>
    <w:qFormat/>
  </w:style>
  <w:style w:type="character" w:customStyle="1" w:styleId="WW8Num14z0">
    <w:name w:val="WW8Num14z0"/>
    <w:qFormat/>
    <w:rPr>
      <w:rFonts w:ascii="Arial" w:eastAsia="MS Mincho" w:hAnsi="Arial" w:cs="Arial"/>
    </w:rPr>
  </w:style>
  <w:style w:type="character" w:customStyle="1" w:styleId="WW8Num14z1">
    <w:name w:val="WW8Num14z1"/>
    <w:qFormat/>
    <w:rPr>
      <w:rFonts w:ascii="Courier New" w:eastAsia="Courier New" w:hAnsi="Courier New" w:cs="Courier New"/>
    </w:rPr>
  </w:style>
  <w:style w:type="character" w:customStyle="1" w:styleId="WW8Num14z2">
    <w:name w:val="WW8Num14z2"/>
    <w:qFormat/>
    <w:rPr>
      <w:rFonts w:ascii="Wingdings" w:eastAsia="Wingdings" w:hAnsi="Wingdings" w:cs="Wingdings"/>
    </w:rPr>
  </w:style>
  <w:style w:type="character" w:customStyle="1" w:styleId="WW8Num14z3">
    <w:name w:val="WW8Num14z3"/>
    <w:qFormat/>
    <w:rPr>
      <w:rFonts w:ascii="Symbol" w:eastAsia="Symbol" w:hAnsi="Symbol" w:cs="Symbol"/>
    </w:rPr>
  </w:style>
  <w:style w:type="character" w:customStyle="1" w:styleId="WW8Num15z0">
    <w:name w:val="WW8Num15z0"/>
    <w:qFormat/>
    <w:rPr>
      <w:rFonts w:ascii="Wingdings" w:eastAsia="Wingdings" w:hAnsi="Wingdings" w:cs="Wingdings"/>
    </w:rPr>
  </w:style>
  <w:style w:type="character" w:customStyle="1" w:styleId="WW8Num15z1">
    <w:name w:val="WW8Num15z1"/>
    <w:qFormat/>
    <w:rPr>
      <w:rFonts w:ascii="Courier New" w:eastAsia="Courier New" w:hAnsi="Courier New" w:cs="Courier New"/>
    </w:rPr>
  </w:style>
  <w:style w:type="character" w:customStyle="1" w:styleId="WW8Num15z3">
    <w:name w:val="WW8Num15z3"/>
    <w:qFormat/>
    <w:rPr>
      <w:rFonts w:ascii="Symbol" w:eastAsia="Symbol" w:hAnsi="Symbol" w:cs="Symbol"/>
    </w:rPr>
  </w:style>
  <w:style w:type="character" w:customStyle="1" w:styleId="WW8Num16z0">
    <w:name w:val="WW8Num16z0"/>
    <w:qFormat/>
    <w:rPr>
      <w:rFonts w:ascii="Symbol" w:eastAsia="Symbol" w:hAnsi="Symbol" w:cs="Symbol"/>
    </w:rPr>
  </w:style>
  <w:style w:type="character" w:customStyle="1" w:styleId="WW8Num16z1">
    <w:name w:val="WW8Num16z1"/>
    <w:qFormat/>
    <w:rPr>
      <w:rFonts w:ascii="Courier New" w:eastAsia="Courier New" w:hAnsi="Courier New" w:cs="Courier New"/>
    </w:rPr>
  </w:style>
  <w:style w:type="character" w:customStyle="1" w:styleId="WW8Num16z2">
    <w:name w:val="WW8Num16z2"/>
    <w:qFormat/>
    <w:rPr>
      <w:rFonts w:ascii="Wingdings" w:eastAsia="Wingdings" w:hAnsi="Wingdings" w:cs="Wingdings"/>
    </w:rPr>
  </w:style>
  <w:style w:type="character" w:customStyle="1" w:styleId="WW8Num17z0">
    <w:name w:val="WW8Num17z0"/>
    <w:qFormat/>
    <w:rPr>
      <w:rFonts w:ascii="Symbol" w:eastAsia="Symbol" w:hAnsi="Symbol" w:cs="Symbol"/>
    </w:rPr>
  </w:style>
  <w:style w:type="character" w:customStyle="1" w:styleId="WW8Num17z1">
    <w:name w:val="WW8Num17z1"/>
    <w:qFormat/>
    <w:rPr>
      <w:rFonts w:ascii="Courier New" w:eastAsia="Courier New" w:hAnsi="Courier New" w:cs="Courier New"/>
    </w:rPr>
  </w:style>
  <w:style w:type="character" w:customStyle="1" w:styleId="WW8Num17z2">
    <w:name w:val="WW8Num17z2"/>
    <w:qFormat/>
    <w:rPr>
      <w:rFonts w:ascii="Wingdings" w:eastAsia="Wingdings" w:hAnsi="Wingdings" w:cs="Wingdings"/>
    </w:rPr>
  </w:style>
  <w:style w:type="character" w:customStyle="1" w:styleId="WW8Num18z0">
    <w:name w:val="WW8Num18z0"/>
    <w:qFormat/>
  </w:style>
  <w:style w:type="character" w:customStyle="1" w:styleId="WW8Num18z1">
    <w:name w:val="WW8Num18z1"/>
    <w:qFormat/>
  </w:style>
  <w:style w:type="character" w:customStyle="1" w:styleId="WW8Num18z2">
    <w:name w:val="WW8Num18z2"/>
    <w:qFormat/>
  </w:style>
  <w:style w:type="character" w:customStyle="1" w:styleId="WW8Num18z3">
    <w:name w:val="WW8Num18z3"/>
    <w:qFormat/>
  </w:style>
  <w:style w:type="character" w:customStyle="1" w:styleId="WW8Num18z4">
    <w:name w:val="WW8Num18z4"/>
    <w:qFormat/>
  </w:style>
  <w:style w:type="character" w:customStyle="1" w:styleId="WW8Num18z5">
    <w:name w:val="WW8Num18z5"/>
    <w:qFormat/>
  </w:style>
  <w:style w:type="character" w:customStyle="1" w:styleId="WW8Num18z6">
    <w:name w:val="WW8Num18z6"/>
    <w:qFormat/>
  </w:style>
  <w:style w:type="character" w:customStyle="1" w:styleId="WW8Num18z7">
    <w:name w:val="WW8Num18z7"/>
    <w:qFormat/>
  </w:style>
  <w:style w:type="character" w:customStyle="1" w:styleId="WW8Num18z8">
    <w:name w:val="WW8Num18z8"/>
    <w:qFormat/>
  </w:style>
  <w:style w:type="character" w:customStyle="1" w:styleId="WW8Num19z0">
    <w:name w:val="WW8Num19z0"/>
    <w:qFormat/>
  </w:style>
  <w:style w:type="character" w:customStyle="1" w:styleId="WW8Num19z1">
    <w:name w:val="WW8Num19z1"/>
    <w:qFormat/>
  </w:style>
  <w:style w:type="character" w:customStyle="1" w:styleId="WW8Num19z2">
    <w:name w:val="WW8Num19z2"/>
    <w:qFormat/>
  </w:style>
  <w:style w:type="character" w:customStyle="1" w:styleId="WW8Num19z3">
    <w:name w:val="WW8Num19z3"/>
    <w:qFormat/>
  </w:style>
  <w:style w:type="character" w:customStyle="1" w:styleId="WW8Num19z4">
    <w:name w:val="WW8Num19z4"/>
    <w:qFormat/>
  </w:style>
  <w:style w:type="character" w:customStyle="1" w:styleId="WW8Num19z5">
    <w:name w:val="WW8Num19z5"/>
    <w:qFormat/>
  </w:style>
  <w:style w:type="character" w:customStyle="1" w:styleId="WW8Num19z6">
    <w:name w:val="WW8Num19z6"/>
    <w:qFormat/>
  </w:style>
  <w:style w:type="character" w:customStyle="1" w:styleId="WW8Num19z7">
    <w:name w:val="WW8Num19z7"/>
    <w:qFormat/>
  </w:style>
  <w:style w:type="character" w:customStyle="1" w:styleId="WW8Num19z8">
    <w:name w:val="WW8Num19z8"/>
    <w:qFormat/>
  </w:style>
  <w:style w:type="character" w:customStyle="1" w:styleId="WW8Num20z0">
    <w:name w:val="WW8Num20z0"/>
    <w:qFormat/>
    <w:rPr>
      <w:rFonts w:ascii="Arial" w:eastAsia="MS Mincho" w:hAnsi="Arial" w:cs="Arial"/>
    </w:rPr>
  </w:style>
  <w:style w:type="character" w:customStyle="1" w:styleId="WW8Num20z1">
    <w:name w:val="WW8Num20z1"/>
    <w:qFormat/>
    <w:rPr>
      <w:rFonts w:ascii="Courier New" w:eastAsia="Courier New" w:hAnsi="Courier New" w:cs="Courier New"/>
    </w:rPr>
  </w:style>
  <w:style w:type="character" w:customStyle="1" w:styleId="WW8Num20z2">
    <w:name w:val="WW8Num20z2"/>
    <w:qFormat/>
    <w:rPr>
      <w:rFonts w:ascii="Wingdings" w:eastAsia="Wingdings" w:hAnsi="Wingdings" w:cs="Wingdings"/>
    </w:rPr>
  </w:style>
  <w:style w:type="character" w:customStyle="1" w:styleId="WW8Num20z3">
    <w:name w:val="WW8Num20z3"/>
    <w:qFormat/>
    <w:rPr>
      <w:rFonts w:ascii="Symbol" w:eastAsia="Symbol" w:hAnsi="Symbol" w:cs="Symbol"/>
    </w:rPr>
  </w:style>
  <w:style w:type="character" w:customStyle="1" w:styleId="WW8Num21z0">
    <w:name w:val="WW8Num21z0"/>
    <w:qFormat/>
    <w:rPr>
      <w:rFonts w:ascii="Wingdings" w:eastAsia="Wingdings" w:hAnsi="Wingdings" w:cs="Wingdings"/>
    </w:rPr>
  </w:style>
  <w:style w:type="character" w:customStyle="1" w:styleId="WW8Num21z1">
    <w:name w:val="WW8Num21z1"/>
    <w:qFormat/>
    <w:rPr>
      <w:rFonts w:ascii="Courier New" w:eastAsia="Courier New" w:hAnsi="Courier New" w:cs="Courier New"/>
    </w:rPr>
  </w:style>
  <w:style w:type="character" w:customStyle="1" w:styleId="WW8Num21z3">
    <w:name w:val="WW8Num21z3"/>
    <w:qFormat/>
    <w:rPr>
      <w:rFonts w:ascii="Symbol" w:eastAsia="Symbol" w:hAnsi="Symbol" w:cs="Symbol"/>
    </w:rPr>
  </w:style>
  <w:style w:type="character" w:customStyle="1" w:styleId="WW8Num22z0">
    <w:name w:val="WW8Num22z0"/>
    <w:qFormat/>
  </w:style>
  <w:style w:type="character" w:customStyle="1" w:styleId="WW8Num22z1">
    <w:name w:val="WW8Num22z1"/>
    <w:qFormat/>
  </w:style>
  <w:style w:type="character" w:customStyle="1" w:styleId="WW8Num22z2">
    <w:name w:val="WW8Num22z2"/>
    <w:qFormat/>
  </w:style>
  <w:style w:type="character" w:customStyle="1" w:styleId="WW8Num22z3">
    <w:name w:val="WW8Num22z3"/>
    <w:qFormat/>
  </w:style>
  <w:style w:type="character" w:customStyle="1" w:styleId="WW8Num22z4">
    <w:name w:val="WW8Num22z4"/>
    <w:qFormat/>
  </w:style>
  <w:style w:type="character" w:customStyle="1" w:styleId="WW8Num22z5">
    <w:name w:val="WW8Num22z5"/>
    <w:qFormat/>
  </w:style>
  <w:style w:type="character" w:customStyle="1" w:styleId="WW8Num22z6">
    <w:name w:val="WW8Num22z6"/>
    <w:qFormat/>
  </w:style>
  <w:style w:type="character" w:customStyle="1" w:styleId="WW8Num22z7">
    <w:name w:val="WW8Num22z7"/>
    <w:qFormat/>
  </w:style>
  <w:style w:type="character" w:customStyle="1" w:styleId="WW8Num22z8">
    <w:name w:val="WW8Num22z8"/>
    <w:qFormat/>
  </w:style>
  <w:style w:type="character" w:customStyle="1" w:styleId="WW8Num23z0">
    <w:name w:val="WW8Num23z0"/>
    <w:qFormat/>
    <w:rPr>
      <w:rFonts w:ascii="Arial" w:eastAsia="MS Mincho" w:hAnsi="Arial" w:cs="Arial"/>
    </w:rPr>
  </w:style>
  <w:style w:type="character" w:customStyle="1" w:styleId="WW8Num23z1">
    <w:name w:val="WW8Num23z1"/>
    <w:qFormat/>
    <w:rPr>
      <w:rFonts w:ascii="Courier New" w:eastAsia="Courier New" w:hAnsi="Courier New" w:cs="Courier New"/>
    </w:rPr>
  </w:style>
  <w:style w:type="character" w:customStyle="1" w:styleId="WW8Num23z2">
    <w:name w:val="WW8Num23z2"/>
    <w:qFormat/>
    <w:rPr>
      <w:rFonts w:ascii="Wingdings" w:eastAsia="Wingdings" w:hAnsi="Wingdings" w:cs="Wingdings"/>
    </w:rPr>
  </w:style>
  <w:style w:type="character" w:customStyle="1" w:styleId="WW8Num23z3">
    <w:name w:val="WW8Num23z3"/>
    <w:qFormat/>
    <w:rPr>
      <w:rFonts w:ascii="Symbol" w:eastAsia="Symbol" w:hAnsi="Symbol" w:cs="Symbol"/>
    </w:rPr>
  </w:style>
  <w:style w:type="character" w:customStyle="1" w:styleId="WW8Num24z0">
    <w:name w:val="WW8Num24z0"/>
    <w:qFormat/>
    <w:rPr>
      <w:rFonts w:ascii="Wingdings" w:eastAsia="Wingdings" w:hAnsi="Wingdings" w:cs="Wingdings"/>
    </w:rPr>
  </w:style>
  <w:style w:type="character" w:customStyle="1" w:styleId="WW8Num24z1">
    <w:name w:val="WW8Num24z1"/>
    <w:qFormat/>
  </w:style>
  <w:style w:type="character" w:customStyle="1" w:styleId="WW8Num24z3">
    <w:name w:val="WW8Num24z3"/>
    <w:qFormat/>
    <w:rPr>
      <w:rFonts w:ascii="Symbol" w:eastAsia="Symbol" w:hAnsi="Symbol" w:cs="Symbol"/>
    </w:rPr>
  </w:style>
  <w:style w:type="character" w:customStyle="1" w:styleId="WW8Num24z4">
    <w:name w:val="WW8Num24z4"/>
    <w:qFormat/>
    <w:rPr>
      <w:rFonts w:ascii="Courier New" w:eastAsia="Courier New" w:hAnsi="Courier New" w:cs="Courier New"/>
    </w:rPr>
  </w:style>
  <w:style w:type="character" w:customStyle="1" w:styleId="WW8Num25z0">
    <w:name w:val="WW8Num25z0"/>
    <w:qFormat/>
    <w:rPr>
      <w:rFonts w:ascii="Wingdings" w:eastAsia="Wingdings" w:hAnsi="Wingdings" w:cs="Wingdings"/>
    </w:rPr>
  </w:style>
  <w:style w:type="character" w:customStyle="1" w:styleId="WW8Num25z1">
    <w:name w:val="WW8Num25z1"/>
    <w:qFormat/>
    <w:rPr>
      <w:rFonts w:ascii="Courier New" w:eastAsia="Courier New" w:hAnsi="Courier New" w:cs="Courier New"/>
    </w:rPr>
  </w:style>
  <w:style w:type="character" w:customStyle="1" w:styleId="WW8Num25z3">
    <w:name w:val="WW8Num25z3"/>
    <w:qFormat/>
    <w:rPr>
      <w:rFonts w:ascii="Symbol" w:eastAsia="Symbol" w:hAnsi="Symbol" w:cs="Symbol"/>
    </w:rPr>
  </w:style>
  <w:style w:type="character" w:customStyle="1" w:styleId="WW8Num26z0">
    <w:name w:val="WW8Num26z0"/>
    <w:qFormat/>
    <w:rPr>
      <w:rFonts w:ascii="Symbol" w:eastAsia="Symbol" w:hAnsi="Symbol" w:cs="Symbol"/>
    </w:rPr>
  </w:style>
  <w:style w:type="character" w:customStyle="1" w:styleId="WW8Num26z1">
    <w:name w:val="WW8Num26z1"/>
    <w:qFormat/>
    <w:rPr>
      <w:rFonts w:ascii="Courier New" w:eastAsia="Courier New" w:hAnsi="Courier New" w:cs="Courier New"/>
    </w:rPr>
  </w:style>
  <w:style w:type="character" w:customStyle="1" w:styleId="WW8Num26z2">
    <w:name w:val="WW8Num26z2"/>
    <w:qFormat/>
    <w:rPr>
      <w:rFonts w:ascii="Wingdings" w:eastAsia="Wingdings" w:hAnsi="Wingdings" w:cs="Wingdings"/>
    </w:rPr>
  </w:style>
  <w:style w:type="character" w:customStyle="1" w:styleId="WW8Num27z0">
    <w:name w:val="WW8Num27z0"/>
    <w:qFormat/>
  </w:style>
  <w:style w:type="character" w:customStyle="1" w:styleId="WW8Num27z1">
    <w:name w:val="WW8Num27z1"/>
    <w:qFormat/>
  </w:style>
  <w:style w:type="character" w:customStyle="1" w:styleId="WW8Num27z2">
    <w:name w:val="WW8Num27z2"/>
    <w:qFormat/>
  </w:style>
  <w:style w:type="character" w:customStyle="1" w:styleId="WW8Num27z3">
    <w:name w:val="WW8Num27z3"/>
    <w:qFormat/>
  </w:style>
  <w:style w:type="character" w:customStyle="1" w:styleId="WW8Num27z4">
    <w:name w:val="WW8Num27z4"/>
    <w:qFormat/>
  </w:style>
  <w:style w:type="character" w:customStyle="1" w:styleId="WW8Num27z5">
    <w:name w:val="WW8Num27z5"/>
    <w:qFormat/>
  </w:style>
  <w:style w:type="character" w:customStyle="1" w:styleId="WW8Num27z6">
    <w:name w:val="WW8Num27z6"/>
    <w:qFormat/>
  </w:style>
  <w:style w:type="character" w:customStyle="1" w:styleId="WW8Num27z7">
    <w:name w:val="WW8Num27z7"/>
    <w:qFormat/>
  </w:style>
  <w:style w:type="character" w:customStyle="1" w:styleId="WW8Num27z8">
    <w:name w:val="WW8Num27z8"/>
    <w:qFormat/>
  </w:style>
  <w:style w:type="character" w:customStyle="1" w:styleId="WW8Num28z0">
    <w:name w:val="WW8Num28z0"/>
    <w:qFormat/>
    <w:rPr>
      <w:rFonts w:ascii="Wingdings" w:eastAsia="Wingdings" w:hAnsi="Wingdings" w:cs="Wingdings"/>
    </w:rPr>
  </w:style>
  <w:style w:type="character" w:customStyle="1" w:styleId="WW8Num28z1">
    <w:name w:val="WW8Num28z1"/>
    <w:qFormat/>
    <w:rPr>
      <w:rFonts w:ascii="Courier New" w:eastAsia="Courier New" w:hAnsi="Courier New" w:cs="Courier New"/>
    </w:rPr>
  </w:style>
  <w:style w:type="character" w:customStyle="1" w:styleId="WW8Num28z3">
    <w:name w:val="WW8Num28z3"/>
    <w:qFormat/>
    <w:rPr>
      <w:rFonts w:ascii="Symbol" w:eastAsia="Symbol" w:hAnsi="Symbol" w:cs="Symbol"/>
    </w:rPr>
  </w:style>
  <w:style w:type="character" w:customStyle="1" w:styleId="WW8Num29z0">
    <w:name w:val="WW8Num29z0"/>
    <w:qFormat/>
    <w:rPr>
      <w:rFonts w:ascii="Wingdings" w:eastAsia="Wingdings" w:hAnsi="Wingdings" w:cs="Wingdings"/>
    </w:rPr>
  </w:style>
  <w:style w:type="character" w:customStyle="1" w:styleId="WW8Num29z1">
    <w:name w:val="WW8Num29z1"/>
    <w:qFormat/>
    <w:rPr>
      <w:rFonts w:ascii="Courier New" w:eastAsia="Courier New" w:hAnsi="Courier New" w:cs="Courier New"/>
    </w:rPr>
  </w:style>
  <w:style w:type="character" w:customStyle="1" w:styleId="WW8Num29z3">
    <w:name w:val="WW8Num29z3"/>
    <w:qFormat/>
    <w:rPr>
      <w:rFonts w:ascii="Symbol" w:eastAsia="Symbol" w:hAnsi="Symbol" w:cs="Symbol"/>
    </w:rPr>
  </w:style>
  <w:style w:type="character" w:customStyle="1" w:styleId="WW8Num30z0">
    <w:name w:val="WW8Num30z0"/>
    <w:qFormat/>
  </w:style>
  <w:style w:type="character" w:customStyle="1" w:styleId="WW8Num30z1">
    <w:name w:val="WW8Num30z1"/>
    <w:qFormat/>
  </w:style>
  <w:style w:type="character" w:customStyle="1" w:styleId="WW8Num30z2">
    <w:name w:val="WW8Num30z2"/>
    <w:qFormat/>
  </w:style>
  <w:style w:type="character" w:customStyle="1" w:styleId="WW8Num30z3">
    <w:name w:val="WW8Num30z3"/>
    <w:qFormat/>
  </w:style>
  <w:style w:type="character" w:customStyle="1" w:styleId="WW8Num30z4">
    <w:name w:val="WW8Num30z4"/>
    <w:qFormat/>
  </w:style>
  <w:style w:type="character" w:customStyle="1" w:styleId="WW8Num30z5">
    <w:name w:val="WW8Num30z5"/>
    <w:qFormat/>
  </w:style>
  <w:style w:type="character" w:customStyle="1" w:styleId="WW8Num30z6">
    <w:name w:val="WW8Num30z6"/>
    <w:qFormat/>
  </w:style>
  <w:style w:type="character" w:customStyle="1" w:styleId="WW8Num30z7">
    <w:name w:val="WW8Num30z7"/>
    <w:qFormat/>
  </w:style>
  <w:style w:type="character" w:customStyle="1" w:styleId="WW8Num30z8">
    <w:name w:val="WW8Num30z8"/>
    <w:qFormat/>
  </w:style>
  <w:style w:type="character" w:customStyle="1" w:styleId="WW8Num31z0">
    <w:name w:val="WW8Num31z0"/>
    <w:qFormat/>
    <w:rPr>
      <w:rFonts w:ascii="Wingdings" w:eastAsia="Wingdings" w:hAnsi="Wingdings" w:cs="Wingdings"/>
    </w:rPr>
  </w:style>
  <w:style w:type="character" w:customStyle="1" w:styleId="WW8Num31z1">
    <w:name w:val="WW8Num31z1"/>
    <w:qFormat/>
    <w:rPr>
      <w:rFonts w:ascii="Courier New" w:eastAsia="Courier New" w:hAnsi="Courier New" w:cs="Courier New"/>
    </w:rPr>
  </w:style>
  <w:style w:type="character" w:customStyle="1" w:styleId="WW8Num31z3">
    <w:name w:val="WW8Num31z3"/>
    <w:qFormat/>
    <w:rPr>
      <w:rFonts w:ascii="Symbol" w:eastAsia="Symbol" w:hAnsi="Symbol" w:cs="Symbol"/>
    </w:rPr>
  </w:style>
  <w:style w:type="character" w:customStyle="1" w:styleId="WW8Num32z0">
    <w:name w:val="WW8Num32z0"/>
    <w:qFormat/>
    <w:rPr>
      <w:rFonts w:ascii="Arial" w:eastAsia="MS Mincho" w:hAnsi="Arial" w:cs="Arial"/>
    </w:rPr>
  </w:style>
  <w:style w:type="character" w:customStyle="1" w:styleId="WW8Num32z1">
    <w:name w:val="WW8Num32z1"/>
    <w:qFormat/>
    <w:rPr>
      <w:rFonts w:ascii="Courier New" w:eastAsia="Courier New" w:hAnsi="Courier New" w:cs="Courier New"/>
    </w:rPr>
  </w:style>
  <w:style w:type="character" w:customStyle="1" w:styleId="WW8Num32z2">
    <w:name w:val="WW8Num32z2"/>
    <w:qFormat/>
    <w:rPr>
      <w:rFonts w:ascii="Wingdings" w:eastAsia="Wingdings" w:hAnsi="Wingdings" w:cs="Wingdings"/>
    </w:rPr>
  </w:style>
  <w:style w:type="character" w:customStyle="1" w:styleId="WW8Num32z3">
    <w:name w:val="WW8Num32z3"/>
    <w:qFormat/>
    <w:rPr>
      <w:rFonts w:ascii="Symbol" w:eastAsia="Symbol" w:hAnsi="Symbol" w:cs="Symbol"/>
    </w:rPr>
  </w:style>
  <w:style w:type="character" w:customStyle="1" w:styleId="WW8Num33z0">
    <w:name w:val="WW8Num33z0"/>
    <w:qFormat/>
    <w:rPr>
      <w:rFonts w:ascii="Wingdings" w:eastAsia="Wingdings" w:hAnsi="Wingdings" w:cs="Wingdings"/>
    </w:rPr>
  </w:style>
  <w:style w:type="character" w:customStyle="1" w:styleId="WW8Num33z1">
    <w:name w:val="WW8Num33z1"/>
    <w:qFormat/>
  </w:style>
  <w:style w:type="character" w:customStyle="1" w:styleId="WW8Num33z3">
    <w:name w:val="WW8Num33z3"/>
    <w:qFormat/>
    <w:rPr>
      <w:rFonts w:ascii="Symbol" w:eastAsia="Symbol" w:hAnsi="Symbol" w:cs="Symbol"/>
    </w:rPr>
  </w:style>
  <w:style w:type="character" w:customStyle="1" w:styleId="WW8Num33z4">
    <w:name w:val="WW8Num33z4"/>
    <w:qFormat/>
    <w:rPr>
      <w:rFonts w:ascii="Courier New" w:eastAsia="Courier New" w:hAnsi="Courier New" w:cs="Courier New"/>
    </w:rPr>
  </w:style>
  <w:style w:type="character" w:customStyle="1" w:styleId="WW8Num34z0">
    <w:name w:val="WW8Num34z0"/>
    <w:qFormat/>
  </w:style>
  <w:style w:type="character" w:customStyle="1" w:styleId="WW8Num34z1">
    <w:name w:val="WW8Num34z1"/>
    <w:qFormat/>
  </w:style>
  <w:style w:type="character" w:customStyle="1" w:styleId="WW8Num34z2">
    <w:name w:val="WW8Num34z2"/>
    <w:qFormat/>
  </w:style>
  <w:style w:type="character" w:customStyle="1" w:styleId="WW8Num34z3">
    <w:name w:val="WW8Num34z3"/>
    <w:qFormat/>
  </w:style>
  <w:style w:type="character" w:customStyle="1" w:styleId="WW8Num34z4">
    <w:name w:val="WW8Num34z4"/>
    <w:qFormat/>
  </w:style>
  <w:style w:type="character" w:customStyle="1" w:styleId="WW8Num34z5">
    <w:name w:val="WW8Num34z5"/>
    <w:qFormat/>
  </w:style>
  <w:style w:type="character" w:customStyle="1" w:styleId="WW8Num34z6">
    <w:name w:val="WW8Num34z6"/>
    <w:qFormat/>
  </w:style>
  <w:style w:type="character" w:customStyle="1" w:styleId="WW8Num34z7">
    <w:name w:val="WW8Num34z7"/>
    <w:qFormat/>
  </w:style>
  <w:style w:type="character" w:customStyle="1" w:styleId="WW8Num34z8">
    <w:name w:val="WW8Num34z8"/>
    <w:qFormat/>
  </w:style>
  <w:style w:type="character" w:customStyle="1" w:styleId="WW8Num35z0">
    <w:name w:val="WW8Num35z0"/>
    <w:qFormat/>
    <w:rPr>
      <w:rFonts w:ascii="Symbol" w:eastAsia="Symbol" w:hAnsi="Symbol" w:cs="Symbol"/>
    </w:rPr>
  </w:style>
  <w:style w:type="character" w:customStyle="1" w:styleId="WW8Num35z1">
    <w:name w:val="WW8Num35z1"/>
    <w:qFormat/>
    <w:rPr>
      <w:rFonts w:ascii="Courier New" w:eastAsia="Courier New" w:hAnsi="Courier New" w:cs="Courier New"/>
    </w:rPr>
  </w:style>
  <w:style w:type="character" w:customStyle="1" w:styleId="WW8Num35z2">
    <w:name w:val="WW8Num35z2"/>
    <w:qFormat/>
    <w:rPr>
      <w:rFonts w:ascii="Wingdings" w:eastAsia="Wingdings" w:hAnsi="Wingdings" w:cs="Wingdings"/>
    </w:rPr>
  </w:style>
  <w:style w:type="character" w:customStyle="1" w:styleId="WW8Num36z0">
    <w:name w:val="WW8Num36z0"/>
    <w:qFormat/>
    <w:rPr>
      <w:rFonts w:ascii="Wingdings" w:eastAsia="Wingdings" w:hAnsi="Wingdings" w:cs="Wingdings"/>
    </w:rPr>
  </w:style>
  <w:style w:type="character" w:customStyle="1" w:styleId="WW8Num36z1">
    <w:name w:val="WW8Num36z1"/>
    <w:qFormat/>
    <w:rPr>
      <w:rFonts w:ascii="Courier New" w:eastAsia="Courier New" w:hAnsi="Courier New" w:cs="Courier New"/>
    </w:rPr>
  </w:style>
  <w:style w:type="character" w:customStyle="1" w:styleId="WW8Num36z3">
    <w:name w:val="WW8Num36z3"/>
    <w:qFormat/>
    <w:rPr>
      <w:rFonts w:ascii="Symbol" w:eastAsia="Symbol" w:hAnsi="Symbol" w:cs="Symbol"/>
    </w:rPr>
  </w:style>
  <w:style w:type="character" w:styleId="Nmerodepgina">
    <w:name w:val="page number"/>
    <w:basedOn w:val="Fuentedeprrafopredeter"/>
    <w:qFormat/>
  </w:style>
  <w:style w:type="character" w:customStyle="1" w:styleId="PiedepginaCar">
    <w:name w:val="Pie de página Car"/>
    <w:qFormat/>
    <w:rPr>
      <w:rFonts w:eastAsia="MS Mincho"/>
      <w:sz w:val="24"/>
      <w:szCs w:val="24"/>
      <w:lang w:val="es-ES"/>
    </w:rPr>
  </w:style>
  <w:style w:type="character" w:customStyle="1" w:styleId="TextodegloboCar">
    <w:name w:val="Texto de globo Car"/>
    <w:qFormat/>
    <w:rPr>
      <w:rFonts w:ascii="Tahoma" w:eastAsia="MS Mincho" w:hAnsi="Tahoma" w:cs="Tahoma"/>
      <w:sz w:val="16"/>
      <w:szCs w:val="16"/>
      <w:lang w:val="es-ES"/>
    </w:rPr>
  </w:style>
  <w:style w:type="character" w:customStyle="1" w:styleId="Internetlink">
    <w:name w:val="Internet link"/>
    <w:qFormat/>
    <w:rPr>
      <w:color w:val="0000FF"/>
      <w:u w:val="single"/>
    </w:rPr>
  </w:style>
  <w:style w:type="character" w:customStyle="1" w:styleId="Textoindependiente2Car">
    <w:name w:val="Texto independiente 2 Car"/>
    <w:qFormat/>
    <w:rPr>
      <w:rFonts w:eastAsia="MS Mincho"/>
      <w:sz w:val="24"/>
      <w:szCs w:val="24"/>
      <w:lang w:val="es-ES"/>
    </w:rPr>
  </w:style>
  <w:style w:type="character" w:customStyle="1" w:styleId="ListLabel1">
    <w:name w:val="ListLabel 1"/>
    <w:qFormat/>
    <w:rPr>
      <w:rFonts w:cs="Wingdings"/>
    </w:rPr>
  </w:style>
  <w:style w:type="character" w:customStyle="1" w:styleId="ListLabel2">
    <w:name w:val="ListLabel 2"/>
    <w:qFormat/>
    <w:rPr>
      <w:rFonts w:cs="Courier New"/>
    </w:rPr>
  </w:style>
  <w:style w:type="character" w:customStyle="1" w:styleId="ListLabel3">
    <w:name w:val="ListLabel 3"/>
    <w:qFormat/>
    <w:rPr>
      <w:rFonts w:cs="Wingdings"/>
    </w:rPr>
  </w:style>
  <w:style w:type="character" w:customStyle="1" w:styleId="ListLabel4">
    <w:name w:val="ListLabel 4"/>
    <w:qFormat/>
    <w:rPr>
      <w:rFonts w:cs="Symbol"/>
    </w:rPr>
  </w:style>
  <w:style w:type="character" w:customStyle="1" w:styleId="ListLabel5">
    <w:name w:val="ListLabel 5"/>
    <w:qFormat/>
    <w:rPr>
      <w:rFonts w:cs="Courier New"/>
    </w:rPr>
  </w:style>
  <w:style w:type="character" w:customStyle="1" w:styleId="ListLabel6">
    <w:name w:val="ListLabel 6"/>
    <w:qFormat/>
    <w:rPr>
      <w:rFonts w:cs="Wingdings"/>
    </w:rPr>
  </w:style>
  <w:style w:type="character" w:customStyle="1" w:styleId="ListLabel7">
    <w:name w:val="ListLabel 7"/>
    <w:qFormat/>
    <w:rPr>
      <w:rFonts w:cs="Symbol"/>
    </w:rPr>
  </w:style>
  <w:style w:type="character" w:customStyle="1" w:styleId="ListLabel8">
    <w:name w:val="ListLabel 8"/>
    <w:qFormat/>
    <w:rPr>
      <w:rFonts w:cs="Courier New"/>
    </w:rPr>
  </w:style>
  <w:style w:type="character" w:customStyle="1" w:styleId="ListLabel9">
    <w:name w:val="ListLabel 9"/>
    <w:qFormat/>
    <w:rPr>
      <w:rFonts w:cs="Wingdings"/>
    </w:rPr>
  </w:style>
  <w:style w:type="character" w:customStyle="1" w:styleId="ListLabel10">
    <w:name w:val="ListLabel 10"/>
    <w:qFormat/>
    <w:rPr>
      <w:rFonts w:eastAsia="MS Mincho" w:cs="Arial"/>
    </w:rPr>
  </w:style>
  <w:style w:type="character" w:customStyle="1" w:styleId="ListLabel11">
    <w:name w:val="ListLabel 11"/>
    <w:qFormat/>
    <w:rPr>
      <w:rFonts w:cs="Courier New"/>
    </w:rPr>
  </w:style>
  <w:style w:type="character" w:customStyle="1" w:styleId="ListLabel12">
    <w:name w:val="ListLabel 12"/>
    <w:qFormat/>
    <w:rPr>
      <w:rFonts w:cs="Wingdings"/>
    </w:rPr>
  </w:style>
  <w:style w:type="character" w:customStyle="1" w:styleId="ListLabel13">
    <w:name w:val="ListLabel 13"/>
    <w:qFormat/>
    <w:rPr>
      <w:rFonts w:cs="Symbol"/>
    </w:rPr>
  </w:style>
  <w:style w:type="character" w:customStyle="1" w:styleId="ListLabel14">
    <w:name w:val="ListLabel 14"/>
    <w:qFormat/>
    <w:rPr>
      <w:rFonts w:cs="Courier New"/>
    </w:rPr>
  </w:style>
  <w:style w:type="character" w:customStyle="1" w:styleId="ListLabel15">
    <w:name w:val="ListLabel 15"/>
    <w:qFormat/>
    <w:rPr>
      <w:rFonts w:cs="Wingdings"/>
    </w:rPr>
  </w:style>
  <w:style w:type="character" w:customStyle="1" w:styleId="ListLabel16">
    <w:name w:val="ListLabel 16"/>
    <w:qFormat/>
    <w:rPr>
      <w:rFonts w:cs="Symbol"/>
    </w:rPr>
  </w:style>
  <w:style w:type="character" w:customStyle="1" w:styleId="ListLabel17">
    <w:name w:val="ListLabel 17"/>
    <w:qFormat/>
    <w:rPr>
      <w:rFonts w:cs="Courier New"/>
    </w:rPr>
  </w:style>
  <w:style w:type="character" w:customStyle="1" w:styleId="ListLabel18">
    <w:name w:val="ListLabel 18"/>
    <w:qFormat/>
    <w:rPr>
      <w:rFonts w:cs="Wingdings"/>
    </w:rPr>
  </w:style>
  <w:style w:type="character" w:customStyle="1" w:styleId="ListLabel19">
    <w:name w:val="ListLabel 19"/>
    <w:qFormat/>
    <w:rPr>
      <w:rFonts w:cs="Wingdings"/>
    </w:rPr>
  </w:style>
  <w:style w:type="character" w:customStyle="1" w:styleId="ListLabel20">
    <w:name w:val="ListLabel 20"/>
    <w:qFormat/>
    <w:rPr>
      <w:rFonts w:cs="Courier New"/>
    </w:rPr>
  </w:style>
  <w:style w:type="character" w:customStyle="1" w:styleId="ListLabel21">
    <w:name w:val="ListLabel 21"/>
    <w:qFormat/>
    <w:rPr>
      <w:rFonts w:cs="Wingdings"/>
    </w:rPr>
  </w:style>
  <w:style w:type="character" w:customStyle="1" w:styleId="ListLabel22">
    <w:name w:val="ListLabel 22"/>
    <w:qFormat/>
    <w:rPr>
      <w:rFonts w:cs="Symbol"/>
    </w:rPr>
  </w:style>
  <w:style w:type="character" w:customStyle="1" w:styleId="ListLabel23">
    <w:name w:val="ListLabel 23"/>
    <w:qFormat/>
    <w:rPr>
      <w:rFonts w:cs="Courier New"/>
    </w:rPr>
  </w:style>
  <w:style w:type="character" w:customStyle="1" w:styleId="ListLabel24">
    <w:name w:val="ListLabel 24"/>
    <w:qFormat/>
    <w:rPr>
      <w:rFonts w:cs="Wingdings"/>
    </w:rPr>
  </w:style>
  <w:style w:type="character" w:customStyle="1" w:styleId="ListLabel25">
    <w:name w:val="ListLabel 25"/>
    <w:qFormat/>
    <w:rPr>
      <w:rFonts w:cs="Symbol"/>
    </w:rPr>
  </w:style>
  <w:style w:type="character" w:customStyle="1" w:styleId="ListLabel26">
    <w:name w:val="ListLabel 26"/>
    <w:qFormat/>
    <w:rPr>
      <w:rFonts w:cs="Courier New"/>
    </w:rPr>
  </w:style>
  <w:style w:type="character" w:customStyle="1" w:styleId="ListLabel27">
    <w:name w:val="ListLabel 27"/>
    <w:qFormat/>
    <w:rPr>
      <w:rFonts w:cs="Wingdings"/>
    </w:rPr>
  </w:style>
  <w:style w:type="character" w:customStyle="1" w:styleId="ListLabel28">
    <w:name w:val="ListLabel 28"/>
    <w:qFormat/>
    <w:rPr>
      <w:rFonts w:cs="Symbol"/>
    </w:rPr>
  </w:style>
  <w:style w:type="character" w:customStyle="1" w:styleId="ListLabel29">
    <w:name w:val="ListLabel 29"/>
    <w:qFormat/>
    <w:rPr>
      <w:rFonts w:cs="Courier New"/>
    </w:rPr>
  </w:style>
  <w:style w:type="character" w:customStyle="1" w:styleId="ListLabel30">
    <w:name w:val="ListLabel 30"/>
    <w:qFormat/>
    <w:rPr>
      <w:rFonts w:cs="Wingdings"/>
    </w:rPr>
  </w:style>
  <w:style w:type="character" w:customStyle="1" w:styleId="ListLabel31">
    <w:name w:val="ListLabel 31"/>
    <w:qFormat/>
    <w:rPr>
      <w:rFonts w:cs="Symbol"/>
    </w:rPr>
  </w:style>
  <w:style w:type="character" w:customStyle="1" w:styleId="ListLabel32">
    <w:name w:val="ListLabel 32"/>
    <w:qFormat/>
    <w:rPr>
      <w:rFonts w:cs="Courier New"/>
    </w:rPr>
  </w:style>
  <w:style w:type="character" w:customStyle="1" w:styleId="ListLabel33">
    <w:name w:val="ListLabel 33"/>
    <w:qFormat/>
    <w:rPr>
      <w:rFonts w:cs="Wingdings"/>
    </w:rPr>
  </w:style>
  <w:style w:type="character" w:customStyle="1" w:styleId="ListLabel34">
    <w:name w:val="ListLabel 34"/>
    <w:qFormat/>
    <w:rPr>
      <w:rFonts w:cs="Symbol"/>
    </w:rPr>
  </w:style>
  <w:style w:type="character" w:customStyle="1" w:styleId="ListLabel35">
    <w:name w:val="ListLabel 35"/>
    <w:qFormat/>
    <w:rPr>
      <w:rFonts w:cs="Courier New"/>
    </w:rPr>
  </w:style>
  <w:style w:type="character" w:customStyle="1" w:styleId="ListLabel36">
    <w:name w:val="ListLabel 36"/>
    <w:qFormat/>
    <w:rPr>
      <w:rFonts w:cs="Wingdings"/>
    </w:rPr>
  </w:style>
  <w:style w:type="character" w:customStyle="1" w:styleId="ListLabel37">
    <w:name w:val="ListLabel 37"/>
    <w:qFormat/>
    <w:rPr>
      <w:rFonts w:cs="Wingdings"/>
    </w:rPr>
  </w:style>
  <w:style w:type="character" w:customStyle="1" w:styleId="ListLabel38">
    <w:name w:val="ListLabel 38"/>
    <w:qFormat/>
    <w:rPr>
      <w:rFonts w:cs="Courier New"/>
    </w:rPr>
  </w:style>
  <w:style w:type="character" w:customStyle="1" w:styleId="ListLabel39">
    <w:name w:val="ListLabel 39"/>
    <w:qFormat/>
    <w:rPr>
      <w:rFonts w:cs="Wingdings"/>
    </w:rPr>
  </w:style>
  <w:style w:type="character" w:customStyle="1" w:styleId="ListLabel40">
    <w:name w:val="ListLabel 40"/>
    <w:qFormat/>
    <w:rPr>
      <w:rFonts w:cs="Symbol"/>
    </w:rPr>
  </w:style>
  <w:style w:type="character" w:customStyle="1" w:styleId="ListLabel41">
    <w:name w:val="ListLabel 41"/>
    <w:qFormat/>
    <w:rPr>
      <w:rFonts w:cs="Courier New"/>
    </w:rPr>
  </w:style>
  <w:style w:type="character" w:customStyle="1" w:styleId="ListLabel42">
    <w:name w:val="ListLabel 42"/>
    <w:qFormat/>
    <w:rPr>
      <w:rFonts w:cs="Wingdings"/>
    </w:rPr>
  </w:style>
  <w:style w:type="character" w:customStyle="1" w:styleId="ListLabel43">
    <w:name w:val="ListLabel 43"/>
    <w:qFormat/>
    <w:rPr>
      <w:rFonts w:cs="Symbol"/>
    </w:rPr>
  </w:style>
  <w:style w:type="character" w:customStyle="1" w:styleId="ListLabel44">
    <w:name w:val="ListLabel 44"/>
    <w:qFormat/>
    <w:rPr>
      <w:rFonts w:cs="Courier New"/>
    </w:rPr>
  </w:style>
  <w:style w:type="character" w:customStyle="1" w:styleId="ListLabel45">
    <w:name w:val="ListLabel 45"/>
    <w:qFormat/>
    <w:rPr>
      <w:rFonts w:cs="Wingdings"/>
    </w:rPr>
  </w:style>
  <w:style w:type="character" w:customStyle="1" w:styleId="ListLabel46">
    <w:name w:val="ListLabel 46"/>
    <w:qFormat/>
    <w:rPr>
      <w:rFonts w:cs="Wingdings"/>
    </w:rPr>
  </w:style>
  <w:style w:type="character" w:customStyle="1" w:styleId="ListLabel47">
    <w:name w:val="ListLabel 47"/>
    <w:qFormat/>
    <w:rPr>
      <w:rFonts w:cs="Courier New"/>
    </w:rPr>
  </w:style>
  <w:style w:type="character" w:customStyle="1" w:styleId="ListLabel48">
    <w:name w:val="ListLabel 48"/>
    <w:qFormat/>
    <w:rPr>
      <w:rFonts w:cs="Wingdings"/>
    </w:rPr>
  </w:style>
  <w:style w:type="character" w:customStyle="1" w:styleId="ListLabel49">
    <w:name w:val="ListLabel 49"/>
    <w:qFormat/>
    <w:rPr>
      <w:rFonts w:cs="Symbol"/>
    </w:rPr>
  </w:style>
  <w:style w:type="character" w:customStyle="1" w:styleId="ListLabel50">
    <w:name w:val="ListLabel 50"/>
    <w:qFormat/>
    <w:rPr>
      <w:rFonts w:cs="Courier New"/>
    </w:rPr>
  </w:style>
  <w:style w:type="character" w:customStyle="1" w:styleId="ListLabel51">
    <w:name w:val="ListLabel 51"/>
    <w:qFormat/>
    <w:rPr>
      <w:rFonts w:cs="Wingdings"/>
    </w:rPr>
  </w:style>
  <w:style w:type="character" w:customStyle="1" w:styleId="ListLabel52">
    <w:name w:val="ListLabel 52"/>
    <w:qFormat/>
    <w:rPr>
      <w:rFonts w:cs="Symbol"/>
    </w:rPr>
  </w:style>
  <w:style w:type="character" w:customStyle="1" w:styleId="ListLabel53">
    <w:name w:val="ListLabel 53"/>
    <w:qFormat/>
    <w:rPr>
      <w:rFonts w:cs="Courier New"/>
    </w:rPr>
  </w:style>
  <w:style w:type="character" w:customStyle="1" w:styleId="ListLabel54">
    <w:name w:val="ListLabel 54"/>
    <w:qFormat/>
    <w:rPr>
      <w:rFonts w:cs="Wingdings"/>
    </w:rPr>
  </w:style>
  <w:style w:type="character" w:customStyle="1" w:styleId="ListLabel55">
    <w:name w:val="ListLabel 55"/>
    <w:qFormat/>
    <w:rPr>
      <w:rFonts w:cs="Symbol"/>
    </w:rPr>
  </w:style>
  <w:style w:type="character" w:customStyle="1" w:styleId="ListLabel56">
    <w:name w:val="ListLabel 56"/>
    <w:qFormat/>
    <w:rPr>
      <w:rFonts w:cs="Courier New"/>
    </w:rPr>
  </w:style>
  <w:style w:type="character" w:customStyle="1" w:styleId="ListLabel57">
    <w:name w:val="ListLabel 57"/>
    <w:qFormat/>
    <w:rPr>
      <w:rFonts w:cs="Wingdings"/>
    </w:rPr>
  </w:style>
  <w:style w:type="character" w:customStyle="1" w:styleId="ListLabel58">
    <w:name w:val="ListLabel 58"/>
    <w:qFormat/>
    <w:rPr>
      <w:rFonts w:cs="Symbol"/>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eastAsia="MS Mincho" w:cs="Aria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cs="Symbol"/>
    </w:rPr>
  </w:style>
  <w:style w:type="character" w:customStyle="1" w:styleId="ListLabel68">
    <w:name w:val="ListLabel 68"/>
    <w:qFormat/>
    <w:rPr>
      <w:rFonts w:cs="Courier New"/>
    </w:rPr>
  </w:style>
  <w:style w:type="character" w:customStyle="1" w:styleId="ListLabel69">
    <w:name w:val="ListLabel 69"/>
    <w:qFormat/>
    <w:rPr>
      <w:rFonts w:cs="Wingdings"/>
    </w:rPr>
  </w:style>
  <w:style w:type="character" w:customStyle="1" w:styleId="ListLabel70">
    <w:name w:val="ListLabel 70"/>
    <w:qFormat/>
    <w:rPr>
      <w:rFonts w:cs="Symbol"/>
    </w:rPr>
  </w:style>
  <w:style w:type="character" w:customStyle="1" w:styleId="ListLabel71">
    <w:name w:val="ListLabel 71"/>
    <w:qFormat/>
    <w:rPr>
      <w:rFonts w:cs="Courier New"/>
    </w:rPr>
  </w:style>
  <w:style w:type="character" w:customStyle="1" w:styleId="ListLabel72">
    <w:name w:val="ListLabel 72"/>
    <w:qFormat/>
    <w:rPr>
      <w:rFonts w:cs="Wingdings"/>
    </w:rPr>
  </w:style>
  <w:style w:type="character" w:customStyle="1" w:styleId="ListLabel73">
    <w:name w:val="ListLabel 73"/>
    <w:qFormat/>
    <w:rPr>
      <w:rFonts w:cs="Wingdings"/>
    </w:rPr>
  </w:style>
  <w:style w:type="character" w:customStyle="1" w:styleId="ListLabel74">
    <w:name w:val="ListLabel 74"/>
    <w:qFormat/>
    <w:rPr>
      <w:rFonts w:cs="Courier New"/>
    </w:rPr>
  </w:style>
  <w:style w:type="character" w:customStyle="1" w:styleId="ListLabel75">
    <w:name w:val="ListLabel 75"/>
    <w:qFormat/>
    <w:rPr>
      <w:rFonts w:cs="Wingdings"/>
    </w:rPr>
  </w:style>
  <w:style w:type="character" w:customStyle="1" w:styleId="ListLabel76">
    <w:name w:val="ListLabel 76"/>
    <w:qFormat/>
    <w:rPr>
      <w:rFonts w:cs="Symbol"/>
    </w:rPr>
  </w:style>
  <w:style w:type="character" w:customStyle="1" w:styleId="ListLabel77">
    <w:name w:val="ListLabel 77"/>
    <w:qFormat/>
    <w:rPr>
      <w:rFonts w:cs="Courier New"/>
    </w:rPr>
  </w:style>
  <w:style w:type="character" w:customStyle="1" w:styleId="ListLabel78">
    <w:name w:val="ListLabel 78"/>
    <w:qFormat/>
    <w:rPr>
      <w:rFonts w:cs="Wingdings"/>
    </w:rPr>
  </w:style>
  <w:style w:type="character" w:customStyle="1" w:styleId="ListLabel79">
    <w:name w:val="ListLabel 79"/>
    <w:qFormat/>
    <w:rPr>
      <w:rFonts w:cs="Symbol"/>
    </w:rPr>
  </w:style>
  <w:style w:type="character" w:customStyle="1" w:styleId="ListLabel80">
    <w:name w:val="ListLabel 80"/>
    <w:qFormat/>
    <w:rPr>
      <w:rFonts w:cs="Courier New"/>
    </w:rPr>
  </w:style>
  <w:style w:type="character" w:customStyle="1" w:styleId="ListLabel81">
    <w:name w:val="ListLabel 81"/>
    <w:qFormat/>
    <w:rPr>
      <w:rFonts w:cs="Wingdings"/>
    </w:rPr>
  </w:style>
  <w:style w:type="character" w:customStyle="1" w:styleId="ListLabel82">
    <w:name w:val="ListLabel 82"/>
    <w:qFormat/>
    <w:rPr>
      <w:rFonts w:cs="Symbol"/>
    </w:rPr>
  </w:style>
  <w:style w:type="character" w:customStyle="1" w:styleId="ListLabel83">
    <w:name w:val="ListLabel 83"/>
    <w:qFormat/>
    <w:rPr>
      <w:rFonts w:cs="Courier New"/>
    </w:rPr>
  </w:style>
  <w:style w:type="character" w:customStyle="1" w:styleId="ListLabel84">
    <w:name w:val="ListLabel 84"/>
    <w:qFormat/>
    <w:rPr>
      <w:rFonts w:cs="Wingdings"/>
    </w:rPr>
  </w:style>
  <w:style w:type="character" w:customStyle="1" w:styleId="ListLabel85">
    <w:name w:val="ListLabel 85"/>
    <w:qFormat/>
    <w:rPr>
      <w:rFonts w:cs="Symbol"/>
    </w:rPr>
  </w:style>
  <w:style w:type="character" w:customStyle="1" w:styleId="ListLabel86">
    <w:name w:val="ListLabel 86"/>
    <w:qFormat/>
    <w:rPr>
      <w:rFonts w:cs="Courier New"/>
    </w:rPr>
  </w:style>
  <w:style w:type="character" w:customStyle="1" w:styleId="ListLabel87">
    <w:name w:val="ListLabel 87"/>
    <w:qFormat/>
    <w:rPr>
      <w:rFonts w:cs="Wingdings"/>
    </w:rPr>
  </w:style>
  <w:style w:type="character" w:customStyle="1" w:styleId="ListLabel88">
    <w:name w:val="ListLabel 88"/>
    <w:qFormat/>
    <w:rPr>
      <w:rFonts w:cs="Symbol"/>
    </w:rPr>
  </w:style>
  <w:style w:type="character" w:customStyle="1" w:styleId="ListLabel89">
    <w:name w:val="ListLabel 89"/>
    <w:qFormat/>
    <w:rPr>
      <w:rFonts w:cs="Courier New"/>
    </w:rPr>
  </w:style>
  <w:style w:type="character" w:customStyle="1" w:styleId="ListLabel90">
    <w:name w:val="ListLabel 90"/>
    <w:qFormat/>
    <w:rPr>
      <w:rFonts w:cs="Wingdings"/>
    </w:rPr>
  </w:style>
  <w:style w:type="character" w:customStyle="1" w:styleId="ListLabel91">
    <w:name w:val="ListLabel 91"/>
    <w:qFormat/>
    <w:rPr>
      <w:rFonts w:cs="Symbol"/>
    </w:rPr>
  </w:style>
  <w:style w:type="character" w:customStyle="1" w:styleId="ListLabel92">
    <w:name w:val="ListLabel 92"/>
    <w:qFormat/>
    <w:rPr>
      <w:rFonts w:cs="Courier New"/>
    </w:rPr>
  </w:style>
  <w:style w:type="character" w:customStyle="1" w:styleId="ListLabel93">
    <w:name w:val="ListLabel 93"/>
    <w:qFormat/>
    <w:rPr>
      <w:rFonts w:cs="Wingdings"/>
    </w:rPr>
  </w:style>
  <w:style w:type="character" w:customStyle="1" w:styleId="ListLabel94">
    <w:name w:val="ListLabel 94"/>
    <w:qFormat/>
    <w:rPr>
      <w:rFonts w:cs="Symbol"/>
    </w:rPr>
  </w:style>
  <w:style w:type="character" w:customStyle="1" w:styleId="ListLabel95">
    <w:name w:val="ListLabel 95"/>
    <w:qFormat/>
    <w:rPr>
      <w:rFonts w:cs="Courier New"/>
    </w:rPr>
  </w:style>
  <w:style w:type="character" w:customStyle="1" w:styleId="ListLabel96">
    <w:name w:val="ListLabel 96"/>
    <w:qFormat/>
    <w:rPr>
      <w:rFonts w:cs="Wingdings"/>
    </w:rPr>
  </w:style>
  <w:style w:type="character" w:customStyle="1" w:styleId="ListLabel97">
    <w:name w:val="ListLabel 97"/>
    <w:qFormat/>
    <w:rPr>
      <w:rFonts w:cs="Symbol"/>
    </w:rPr>
  </w:style>
  <w:style w:type="character" w:customStyle="1" w:styleId="ListLabel98">
    <w:name w:val="ListLabel 98"/>
    <w:qFormat/>
    <w:rPr>
      <w:rFonts w:cs="Courier New"/>
    </w:rPr>
  </w:style>
  <w:style w:type="character" w:customStyle="1" w:styleId="ListLabel99">
    <w:name w:val="ListLabel 99"/>
    <w:qFormat/>
    <w:rPr>
      <w:rFonts w:cs="Wingdings"/>
    </w:rPr>
  </w:style>
  <w:style w:type="character" w:customStyle="1" w:styleId="ListLabel100">
    <w:name w:val="ListLabel 100"/>
    <w:qFormat/>
    <w:rPr>
      <w:rFonts w:eastAsia="MS Mincho" w:cs="Arial"/>
    </w:rPr>
  </w:style>
  <w:style w:type="character" w:customStyle="1" w:styleId="ListLabel101">
    <w:name w:val="ListLabel 101"/>
    <w:qFormat/>
    <w:rPr>
      <w:rFonts w:cs="Courier New"/>
    </w:rPr>
  </w:style>
  <w:style w:type="character" w:customStyle="1" w:styleId="ListLabel102">
    <w:name w:val="ListLabel 102"/>
    <w:qFormat/>
    <w:rPr>
      <w:rFonts w:cs="Wingdings"/>
    </w:rPr>
  </w:style>
  <w:style w:type="character" w:customStyle="1" w:styleId="ListLabel103">
    <w:name w:val="ListLabel 103"/>
    <w:qFormat/>
    <w:rPr>
      <w:rFonts w:cs="Symbol"/>
    </w:rPr>
  </w:style>
  <w:style w:type="character" w:customStyle="1" w:styleId="ListLabel104">
    <w:name w:val="ListLabel 104"/>
    <w:qFormat/>
    <w:rPr>
      <w:rFonts w:cs="Courier New"/>
    </w:rPr>
  </w:style>
  <w:style w:type="character" w:customStyle="1" w:styleId="ListLabel105">
    <w:name w:val="ListLabel 105"/>
    <w:qFormat/>
    <w:rPr>
      <w:rFonts w:cs="Wingdings"/>
    </w:rPr>
  </w:style>
  <w:style w:type="character" w:customStyle="1" w:styleId="ListLabel106">
    <w:name w:val="ListLabel 106"/>
    <w:qFormat/>
    <w:rPr>
      <w:rFonts w:cs="Symbol"/>
    </w:rPr>
  </w:style>
  <w:style w:type="character" w:customStyle="1" w:styleId="ListLabel107">
    <w:name w:val="ListLabel 107"/>
    <w:qFormat/>
    <w:rPr>
      <w:rFonts w:cs="Courier New"/>
    </w:rPr>
  </w:style>
  <w:style w:type="character" w:customStyle="1" w:styleId="ListLabel108">
    <w:name w:val="ListLabel 108"/>
    <w:qFormat/>
    <w:rPr>
      <w:rFonts w:cs="Wingdings"/>
    </w:rPr>
  </w:style>
  <w:style w:type="character" w:customStyle="1" w:styleId="ListLabel109">
    <w:name w:val="ListLabel 109"/>
    <w:qFormat/>
    <w:rPr>
      <w:rFonts w:cs="Wingdings"/>
    </w:rPr>
  </w:style>
  <w:style w:type="character" w:customStyle="1" w:styleId="ListLabel110">
    <w:name w:val="ListLabel 110"/>
    <w:qFormat/>
    <w:rPr>
      <w:rFonts w:cs="Courier New"/>
    </w:rPr>
  </w:style>
  <w:style w:type="character" w:customStyle="1" w:styleId="ListLabel111">
    <w:name w:val="ListLabel 111"/>
    <w:qFormat/>
    <w:rPr>
      <w:rFonts w:cs="Wingdings"/>
    </w:rPr>
  </w:style>
  <w:style w:type="character" w:customStyle="1" w:styleId="ListLabel112">
    <w:name w:val="ListLabel 112"/>
    <w:qFormat/>
    <w:rPr>
      <w:rFonts w:cs="Symbol"/>
    </w:rPr>
  </w:style>
  <w:style w:type="character" w:customStyle="1" w:styleId="ListLabel113">
    <w:name w:val="ListLabel 113"/>
    <w:qFormat/>
    <w:rPr>
      <w:rFonts w:cs="Courier New"/>
    </w:rPr>
  </w:style>
  <w:style w:type="character" w:customStyle="1" w:styleId="ListLabel114">
    <w:name w:val="ListLabel 114"/>
    <w:qFormat/>
    <w:rPr>
      <w:rFonts w:cs="Wingdings"/>
    </w:rPr>
  </w:style>
  <w:style w:type="character" w:customStyle="1" w:styleId="ListLabel115">
    <w:name w:val="ListLabel 115"/>
    <w:qFormat/>
    <w:rPr>
      <w:rFonts w:cs="Symbol"/>
    </w:rPr>
  </w:style>
  <w:style w:type="character" w:customStyle="1" w:styleId="ListLabel116">
    <w:name w:val="ListLabel 116"/>
    <w:qFormat/>
    <w:rPr>
      <w:rFonts w:cs="Courier New"/>
    </w:rPr>
  </w:style>
  <w:style w:type="character" w:customStyle="1" w:styleId="ListLabel117">
    <w:name w:val="ListLabel 117"/>
    <w:qFormat/>
    <w:rPr>
      <w:rFonts w:cs="Wingdings"/>
    </w:rPr>
  </w:style>
  <w:style w:type="character" w:customStyle="1" w:styleId="ListLabel118">
    <w:name w:val="ListLabel 118"/>
    <w:qFormat/>
    <w:rPr>
      <w:rFonts w:eastAsia="MS Mincho" w:cs="Arial"/>
    </w:rPr>
  </w:style>
  <w:style w:type="character" w:customStyle="1" w:styleId="ListLabel119">
    <w:name w:val="ListLabel 119"/>
    <w:qFormat/>
    <w:rPr>
      <w:rFonts w:cs="Courier New"/>
    </w:rPr>
  </w:style>
  <w:style w:type="character" w:customStyle="1" w:styleId="ListLabel120">
    <w:name w:val="ListLabel 120"/>
    <w:qFormat/>
    <w:rPr>
      <w:rFonts w:cs="Wingdings"/>
    </w:rPr>
  </w:style>
  <w:style w:type="character" w:customStyle="1" w:styleId="ListLabel121">
    <w:name w:val="ListLabel 121"/>
    <w:qFormat/>
    <w:rPr>
      <w:rFonts w:cs="Symbol"/>
    </w:rPr>
  </w:style>
  <w:style w:type="character" w:customStyle="1" w:styleId="ListLabel122">
    <w:name w:val="ListLabel 122"/>
    <w:qFormat/>
    <w:rPr>
      <w:rFonts w:cs="Courier New"/>
    </w:rPr>
  </w:style>
  <w:style w:type="character" w:customStyle="1" w:styleId="ListLabel123">
    <w:name w:val="ListLabel 123"/>
    <w:qFormat/>
    <w:rPr>
      <w:rFonts w:cs="Wingdings"/>
    </w:rPr>
  </w:style>
  <w:style w:type="character" w:customStyle="1" w:styleId="ListLabel124">
    <w:name w:val="ListLabel 124"/>
    <w:qFormat/>
    <w:rPr>
      <w:rFonts w:cs="Symbol"/>
    </w:rPr>
  </w:style>
  <w:style w:type="character" w:customStyle="1" w:styleId="ListLabel125">
    <w:name w:val="ListLabel 125"/>
    <w:qFormat/>
    <w:rPr>
      <w:rFonts w:cs="Courier New"/>
    </w:rPr>
  </w:style>
  <w:style w:type="character" w:customStyle="1" w:styleId="ListLabel126">
    <w:name w:val="ListLabel 126"/>
    <w:qFormat/>
    <w:rPr>
      <w:rFonts w:cs="Wingdings"/>
    </w:rPr>
  </w:style>
  <w:style w:type="character" w:customStyle="1" w:styleId="ListLabel127">
    <w:name w:val="ListLabel 127"/>
    <w:qFormat/>
    <w:rPr>
      <w:rFonts w:cs="Wingdings"/>
    </w:rPr>
  </w:style>
  <w:style w:type="character" w:customStyle="1" w:styleId="ListLabel128">
    <w:name w:val="ListLabel 128"/>
    <w:qFormat/>
    <w:rPr>
      <w:rFonts w:cs="Wingdings"/>
    </w:rPr>
  </w:style>
  <w:style w:type="character" w:customStyle="1" w:styleId="ListLabel129">
    <w:name w:val="ListLabel 129"/>
    <w:qFormat/>
    <w:rPr>
      <w:rFonts w:cs="Symbol"/>
    </w:rPr>
  </w:style>
  <w:style w:type="character" w:customStyle="1" w:styleId="ListLabel130">
    <w:name w:val="ListLabel 130"/>
    <w:qFormat/>
    <w:rPr>
      <w:rFonts w:cs="Courier New"/>
    </w:rPr>
  </w:style>
  <w:style w:type="character" w:customStyle="1" w:styleId="ListLabel131">
    <w:name w:val="ListLabel 131"/>
    <w:qFormat/>
    <w:rPr>
      <w:rFonts w:cs="Wingdings"/>
    </w:rPr>
  </w:style>
  <w:style w:type="character" w:customStyle="1" w:styleId="ListLabel132">
    <w:name w:val="ListLabel 132"/>
    <w:qFormat/>
    <w:rPr>
      <w:rFonts w:cs="Symbol"/>
    </w:rPr>
  </w:style>
  <w:style w:type="character" w:customStyle="1" w:styleId="ListLabel133">
    <w:name w:val="ListLabel 133"/>
    <w:qFormat/>
    <w:rPr>
      <w:rFonts w:cs="Courier New"/>
    </w:rPr>
  </w:style>
  <w:style w:type="character" w:customStyle="1" w:styleId="ListLabel134">
    <w:name w:val="ListLabel 134"/>
    <w:qFormat/>
    <w:rPr>
      <w:rFonts w:cs="Wingdings"/>
    </w:rPr>
  </w:style>
  <w:style w:type="character" w:customStyle="1" w:styleId="ListLabel135">
    <w:name w:val="ListLabel 135"/>
    <w:qFormat/>
    <w:rPr>
      <w:rFonts w:cs="Wingdings"/>
    </w:rPr>
  </w:style>
  <w:style w:type="character" w:customStyle="1" w:styleId="ListLabel136">
    <w:name w:val="ListLabel 136"/>
    <w:qFormat/>
    <w:rPr>
      <w:rFonts w:cs="Courier New"/>
    </w:rPr>
  </w:style>
  <w:style w:type="character" w:customStyle="1" w:styleId="ListLabel137">
    <w:name w:val="ListLabel 137"/>
    <w:qFormat/>
    <w:rPr>
      <w:rFonts w:cs="Wingdings"/>
    </w:rPr>
  </w:style>
  <w:style w:type="character" w:customStyle="1" w:styleId="ListLabel138">
    <w:name w:val="ListLabel 138"/>
    <w:qFormat/>
    <w:rPr>
      <w:rFonts w:cs="Symbol"/>
    </w:rPr>
  </w:style>
  <w:style w:type="character" w:customStyle="1" w:styleId="ListLabel139">
    <w:name w:val="ListLabel 139"/>
    <w:qFormat/>
    <w:rPr>
      <w:rFonts w:cs="Courier New"/>
    </w:rPr>
  </w:style>
  <w:style w:type="character" w:customStyle="1" w:styleId="ListLabel140">
    <w:name w:val="ListLabel 140"/>
    <w:qFormat/>
    <w:rPr>
      <w:rFonts w:cs="Wingdings"/>
    </w:rPr>
  </w:style>
  <w:style w:type="character" w:customStyle="1" w:styleId="ListLabel141">
    <w:name w:val="ListLabel 141"/>
    <w:qFormat/>
    <w:rPr>
      <w:rFonts w:cs="Symbol"/>
    </w:rPr>
  </w:style>
  <w:style w:type="character" w:customStyle="1" w:styleId="ListLabel142">
    <w:name w:val="ListLabel 142"/>
    <w:qFormat/>
    <w:rPr>
      <w:rFonts w:cs="Courier New"/>
    </w:rPr>
  </w:style>
  <w:style w:type="character" w:customStyle="1" w:styleId="ListLabel143">
    <w:name w:val="ListLabel 143"/>
    <w:qFormat/>
    <w:rPr>
      <w:rFonts w:cs="Wingdings"/>
    </w:rPr>
  </w:style>
  <w:style w:type="character" w:customStyle="1" w:styleId="ListLabel144">
    <w:name w:val="ListLabel 144"/>
    <w:qFormat/>
    <w:rPr>
      <w:rFonts w:cs="Symbol"/>
    </w:rPr>
  </w:style>
  <w:style w:type="character" w:customStyle="1" w:styleId="ListLabel145">
    <w:name w:val="ListLabel 145"/>
    <w:qFormat/>
    <w:rPr>
      <w:rFonts w:cs="Courier New"/>
    </w:rPr>
  </w:style>
  <w:style w:type="character" w:customStyle="1" w:styleId="ListLabel146">
    <w:name w:val="ListLabel 146"/>
    <w:qFormat/>
    <w:rPr>
      <w:rFonts w:cs="Wingdings"/>
    </w:rPr>
  </w:style>
  <w:style w:type="character" w:customStyle="1" w:styleId="ListLabel147">
    <w:name w:val="ListLabel 147"/>
    <w:qFormat/>
    <w:rPr>
      <w:rFonts w:cs="Symbol"/>
    </w:rPr>
  </w:style>
  <w:style w:type="character" w:customStyle="1" w:styleId="ListLabel148">
    <w:name w:val="ListLabel 148"/>
    <w:qFormat/>
    <w:rPr>
      <w:rFonts w:cs="Courier New"/>
    </w:rPr>
  </w:style>
  <w:style w:type="character" w:customStyle="1" w:styleId="ListLabel149">
    <w:name w:val="ListLabel 149"/>
    <w:qFormat/>
    <w:rPr>
      <w:rFonts w:cs="Wingdings"/>
    </w:rPr>
  </w:style>
  <w:style w:type="character" w:customStyle="1" w:styleId="ListLabel150">
    <w:name w:val="ListLabel 150"/>
    <w:qFormat/>
    <w:rPr>
      <w:rFonts w:cs="Symbol"/>
    </w:rPr>
  </w:style>
  <w:style w:type="character" w:customStyle="1" w:styleId="ListLabel151">
    <w:name w:val="ListLabel 151"/>
    <w:qFormat/>
    <w:rPr>
      <w:rFonts w:cs="Courier New"/>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Courier New"/>
    </w:rPr>
  </w:style>
  <w:style w:type="character" w:customStyle="1" w:styleId="ListLabel155">
    <w:name w:val="ListLabel 155"/>
    <w:qFormat/>
    <w:rPr>
      <w:rFonts w:cs="Wingdings"/>
    </w:rPr>
  </w:style>
  <w:style w:type="character" w:customStyle="1" w:styleId="ListLabel156">
    <w:name w:val="ListLabel 156"/>
    <w:qFormat/>
    <w:rPr>
      <w:rFonts w:cs="Symbol"/>
    </w:rPr>
  </w:style>
  <w:style w:type="character" w:customStyle="1" w:styleId="ListLabel157">
    <w:name w:val="ListLabel 157"/>
    <w:qFormat/>
    <w:rPr>
      <w:rFonts w:cs="Courier New"/>
    </w:rPr>
  </w:style>
  <w:style w:type="character" w:customStyle="1" w:styleId="ListLabel158">
    <w:name w:val="ListLabel 158"/>
    <w:qFormat/>
    <w:rPr>
      <w:rFonts w:cs="Wingdings"/>
    </w:rPr>
  </w:style>
  <w:style w:type="character" w:customStyle="1" w:styleId="ListLabel159">
    <w:name w:val="ListLabel 159"/>
    <w:qFormat/>
    <w:rPr>
      <w:rFonts w:cs="Symbol"/>
    </w:rPr>
  </w:style>
  <w:style w:type="character" w:customStyle="1" w:styleId="ListLabel160">
    <w:name w:val="ListLabel 160"/>
    <w:qFormat/>
    <w:rPr>
      <w:rFonts w:cs="Courier New"/>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Courier New"/>
    </w:rPr>
  </w:style>
  <w:style w:type="character" w:customStyle="1" w:styleId="ListLabel164">
    <w:name w:val="ListLabel 164"/>
    <w:qFormat/>
    <w:rPr>
      <w:rFonts w:cs="Wingdings"/>
    </w:rPr>
  </w:style>
  <w:style w:type="character" w:customStyle="1" w:styleId="ListLabel165">
    <w:name w:val="ListLabel 165"/>
    <w:qFormat/>
    <w:rPr>
      <w:rFonts w:cs="Symbol"/>
    </w:rPr>
  </w:style>
  <w:style w:type="character" w:customStyle="1" w:styleId="ListLabel166">
    <w:name w:val="ListLabel 166"/>
    <w:qFormat/>
    <w:rPr>
      <w:rFonts w:cs="Courier New"/>
    </w:rPr>
  </w:style>
  <w:style w:type="character" w:customStyle="1" w:styleId="ListLabel167">
    <w:name w:val="ListLabel 167"/>
    <w:qFormat/>
    <w:rPr>
      <w:rFonts w:cs="Wingdings"/>
    </w:rPr>
  </w:style>
  <w:style w:type="character" w:customStyle="1" w:styleId="ListLabel168">
    <w:name w:val="ListLabel 168"/>
    <w:qFormat/>
    <w:rPr>
      <w:rFonts w:cs="Symbol"/>
    </w:rPr>
  </w:style>
  <w:style w:type="character" w:customStyle="1" w:styleId="ListLabel169">
    <w:name w:val="ListLabel 169"/>
    <w:qFormat/>
    <w:rPr>
      <w:rFonts w:cs="Courier New"/>
    </w:rPr>
  </w:style>
  <w:style w:type="character" w:customStyle="1" w:styleId="ListLabel170">
    <w:name w:val="ListLabel 170"/>
    <w:qFormat/>
    <w:rPr>
      <w:rFonts w:cs="Wingdings"/>
    </w:rPr>
  </w:style>
  <w:style w:type="character" w:customStyle="1" w:styleId="ListLabel171">
    <w:name w:val="ListLabel 171"/>
    <w:qFormat/>
    <w:rPr>
      <w:rFonts w:cs="Wingdings"/>
    </w:rPr>
  </w:style>
  <w:style w:type="character" w:customStyle="1" w:styleId="ListLabel172">
    <w:name w:val="ListLabel 172"/>
    <w:qFormat/>
    <w:rPr>
      <w:rFonts w:cs="Courier New"/>
    </w:rPr>
  </w:style>
  <w:style w:type="character" w:customStyle="1" w:styleId="ListLabel173">
    <w:name w:val="ListLabel 173"/>
    <w:qFormat/>
    <w:rPr>
      <w:rFonts w:cs="Wingdings"/>
    </w:rPr>
  </w:style>
  <w:style w:type="character" w:customStyle="1" w:styleId="ListLabel174">
    <w:name w:val="ListLabel 174"/>
    <w:qFormat/>
    <w:rPr>
      <w:rFonts w:cs="Symbol"/>
    </w:rPr>
  </w:style>
  <w:style w:type="character" w:customStyle="1" w:styleId="ListLabel175">
    <w:name w:val="ListLabel 175"/>
    <w:qFormat/>
    <w:rPr>
      <w:rFonts w:cs="Courier New"/>
    </w:rPr>
  </w:style>
  <w:style w:type="character" w:customStyle="1" w:styleId="ListLabel176">
    <w:name w:val="ListLabel 176"/>
    <w:qFormat/>
    <w:rPr>
      <w:rFonts w:cs="Wingdings"/>
    </w:rPr>
  </w:style>
  <w:style w:type="character" w:customStyle="1" w:styleId="ListLabel177">
    <w:name w:val="ListLabel 177"/>
    <w:qFormat/>
    <w:rPr>
      <w:rFonts w:cs="Symbol"/>
    </w:rPr>
  </w:style>
  <w:style w:type="character" w:customStyle="1" w:styleId="ListLabel178">
    <w:name w:val="ListLabel 178"/>
    <w:qFormat/>
    <w:rPr>
      <w:rFonts w:cs="Courier New"/>
    </w:rPr>
  </w:style>
  <w:style w:type="character" w:customStyle="1" w:styleId="ListLabel179">
    <w:name w:val="ListLabel 179"/>
    <w:qFormat/>
    <w:rPr>
      <w:rFonts w:cs="Wingdings"/>
    </w:rPr>
  </w:style>
  <w:style w:type="character" w:customStyle="1" w:styleId="ListLabel180">
    <w:name w:val="ListLabel 180"/>
    <w:qFormat/>
    <w:rPr>
      <w:rFonts w:eastAsia="MS Mincho" w:cs="Arial"/>
    </w:rPr>
  </w:style>
  <w:style w:type="character" w:customStyle="1" w:styleId="ListLabel181">
    <w:name w:val="ListLabel 181"/>
    <w:qFormat/>
    <w:rPr>
      <w:rFonts w:cs="Courier New"/>
    </w:rPr>
  </w:style>
  <w:style w:type="character" w:customStyle="1" w:styleId="ListLabel182">
    <w:name w:val="ListLabel 182"/>
    <w:qFormat/>
    <w:rPr>
      <w:rFonts w:cs="Wingdings"/>
    </w:rPr>
  </w:style>
  <w:style w:type="character" w:customStyle="1" w:styleId="ListLabel183">
    <w:name w:val="ListLabel 183"/>
    <w:qFormat/>
    <w:rPr>
      <w:rFonts w:cs="Symbol"/>
    </w:rPr>
  </w:style>
  <w:style w:type="character" w:customStyle="1" w:styleId="ListLabel184">
    <w:name w:val="ListLabel 184"/>
    <w:qFormat/>
    <w:rPr>
      <w:rFonts w:cs="Courier New"/>
    </w:rPr>
  </w:style>
  <w:style w:type="character" w:customStyle="1" w:styleId="ListLabel185">
    <w:name w:val="ListLabel 185"/>
    <w:qFormat/>
    <w:rPr>
      <w:rFonts w:cs="Wingdings"/>
    </w:rPr>
  </w:style>
  <w:style w:type="character" w:customStyle="1" w:styleId="ListLabel186">
    <w:name w:val="ListLabel 186"/>
    <w:qFormat/>
    <w:rPr>
      <w:rFonts w:cs="Symbol"/>
    </w:rPr>
  </w:style>
  <w:style w:type="character" w:customStyle="1" w:styleId="ListLabel187">
    <w:name w:val="ListLabel 187"/>
    <w:qFormat/>
    <w:rPr>
      <w:rFonts w:cs="Courier New"/>
    </w:rPr>
  </w:style>
  <w:style w:type="character" w:customStyle="1" w:styleId="ListLabel188">
    <w:name w:val="ListLabel 188"/>
    <w:qFormat/>
    <w:rPr>
      <w:rFonts w:cs="Wingdings"/>
    </w:rPr>
  </w:style>
  <w:style w:type="character" w:customStyle="1" w:styleId="ListLabel189">
    <w:name w:val="ListLabel 189"/>
    <w:qFormat/>
    <w:rPr>
      <w:rFonts w:cs="Wingdings"/>
    </w:rPr>
  </w:style>
  <w:style w:type="character" w:customStyle="1" w:styleId="ListLabel190">
    <w:name w:val="ListLabel 190"/>
    <w:qFormat/>
    <w:rPr>
      <w:rFonts w:cs="Wingdings"/>
    </w:rPr>
  </w:style>
  <w:style w:type="character" w:customStyle="1" w:styleId="ListLabel191">
    <w:name w:val="ListLabel 191"/>
    <w:qFormat/>
    <w:rPr>
      <w:rFonts w:cs="Symbol"/>
    </w:rPr>
  </w:style>
  <w:style w:type="character" w:customStyle="1" w:styleId="ListLabel192">
    <w:name w:val="ListLabel 192"/>
    <w:qFormat/>
    <w:rPr>
      <w:rFonts w:cs="Courier New"/>
    </w:rPr>
  </w:style>
  <w:style w:type="character" w:customStyle="1" w:styleId="ListLabel193">
    <w:name w:val="ListLabel 193"/>
    <w:qFormat/>
    <w:rPr>
      <w:rFonts w:cs="Wingdings"/>
    </w:rPr>
  </w:style>
  <w:style w:type="character" w:customStyle="1" w:styleId="ListLabel194">
    <w:name w:val="ListLabel 194"/>
    <w:qFormat/>
    <w:rPr>
      <w:rFonts w:cs="Symbol"/>
    </w:rPr>
  </w:style>
  <w:style w:type="character" w:customStyle="1" w:styleId="ListLabel195">
    <w:name w:val="ListLabel 195"/>
    <w:qFormat/>
    <w:rPr>
      <w:rFonts w:cs="Courier New"/>
    </w:rPr>
  </w:style>
  <w:style w:type="character" w:customStyle="1" w:styleId="ListLabel196">
    <w:name w:val="ListLabel 196"/>
    <w:qFormat/>
    <w:rPr>
      <w:rFonts w:cs="Wingdings"/>
    </w:rPr>
  </w:style>
  <w:style w:type="character" w:customStyle="1" w:styleId="ListLabel197">
    <w:name w:val="ListLabel 197"/>
    <w:qFormat/>
    <w:rPr>
      <w:rFonts w:cs="Symbol"/>
    </w:rPr>
  </w:style>
  <w:style w:type="character" w:customStyle="1" w:styleId="ListLabel198">
    <w:name w:val="ListLabel 198"/>
    <w:qFormat/>
    <w:rPr>
      <w:rFonts w:cs="Courier New"/>
    </w:rPr>
  </w:style>
  <w:style w:type="character" w:customStyle="1" w:styleId="ListLabel199">
    <w:name w:val="ListLabel 199"/>
    <w:qFormat/>
    <w:rPr>
      <w:rFonts w:cs="Wingdings"/>
    </w:rPr>
  </w:style>
  <w:style w:type="character" w:customStyle="1" w:styleId="ListLabel200">
    <w:name w:val="ListLabel 200"/>
    <w:qFormat/>
    <w:rPr>
      <w:rFonts w:cs="Symbol"/>
    </w:rPr>
  </w:style>
  <w:style w:type="character" w:customStyle="1" w:styleId="ListLabel201">
    <w:name w:val="ListLabel 201"/>
    <w:qFormat/>
    <w:rPr>
      <w:rFonts w:cs="Courier New"/>
    </w:rPr>
  </w:style>
  <w:style w:type="character" w:customStyle="1" w:styleId="ListLabel202">
    <w:name w:val="ListLabel 202"/>
    <w:qFormat/>
    <w:rPr>
      <w:rFonts w:cs="Wingdings"/>
    </w:rPr>
  </w:style>
  <w:style w:type="character" w:customStyle="1" w:styleId="ListLabel203">
    <w:name w:val="ListLabel 203"/>
    <w:qFormat/>
    <w:rPr>
      <w:rFonts w:cs="Symbol"/>
    </w:rPr>
  </w:style>
  <w:style w:type="character" w:customStyle="1" w:styleId="ListLabel204">
    <w:name w:val="ListLabel 204"/>
    <w:qFormat/>
    <w:rPr>
      <w:rFonts w:cs="Courier New"/>
    </w:rPr>
  </w:style>
  <w:style w:type="character" w:customStyle="1" w:styleId="ListLabel205">
    <w:name w:val="ListLabel 205"/>
    <w:qFormat/>
    <w:rPr>
      <w:rFonts w:cs="Wingdings"/>
    </w:rPr>
  </w:style>
  <w:style w:type="character" w:customStyle="1" w:styleId="ListLabel206">
    <w:name w:val="ListLabel 206"/>
    <w:qFormat/>
    <w:rPr>
      <w:rFonts w:cs="Wingdings"/>
    </w:rPr>
  </w:style>
  <w:style w:type="character" w:customStyle="1" w:styleId="ListLabel207">
    <w:name w:val="ListLabel 207"/>
    <w:qFormat/>
    <w:rPr>
      <w:rFonts w:cs="Courier New"/>
    </w:rPr>
  </w:style>
  <w:style w:type="character" w:customStyle="1" w:styleId="ListLabel208">
    <w:name w:val="ListLabel 208"/>
    <w:qFormat/>
    <w:rPr>
      <w:rFonts w:cs="Wingdings"/>
    </w:rPr>
  </w:style>
  <w:style w:type="character" w:customStyle="1" w:styleId="ListLabel209">
    <w:name w:val="ListLabel 209"/>
    <w:qFormat/>
    <w:rPr>
      <w:rFonts w:cs="Symbol"/>
    </w:rPr>
  </w:style>
  <w:style w:type="character" w:customStyle="1" w:styleId="ListLabel210">
    <w:name w:val="ListLabel 210"/>
    <w:qFormat/>
    <w:rPr>
      <w:rFonts w:cs="Courier New"/>
    </w:rPr>
  </w:style>
  <w:style w:type="character" w:customStyle="1" w:styleId="ListLabel211">
    <w:name w:val="ListLabel 211"/>
    <w:qFormat/>
    <w:rPr>
      <w:rFonts w:cs="Wingdings"/>
    </w:rPr>
  </w:style>
  <w:style w:type="character" w:customStyle="1" w:styleId="ListLabel212">
    <w:name w:val="ListLabel 212"/>
    <w:qFormat/>
    <w:rPr>
      <w:rFonts w:cs="Symbol"/>
    </w:rPr>
  </w:style>
  <w:style w:type="character" w:customStyle="1" w:styleId="ListLabel213">
    <w:name w:val="ListLabel 213"/>
    <w:qFormat/>
    <w:rPr>
      <w:rFonts w:cs="Courier New"/>
    </w:rPr>
  </w:style>
  <w:style w:type="character" w:customStyle="1" w:styleId="ListLabel214">
    <w:name w:val="ListLabel 214"/>
    <w:qFormat/>
    <w:rPr>
      <w:rFonts w:cs="Wingdings"/>
    </w:rPr>
  </w:style>
  <w:style w:type="character" w:customStyle="1" w:styleId="ListLabel215">
    <w:name w:val="ListLabel 215"/>
    <w:qFormat/>
    <w:rPr>
      <w:rFonts w:eastAsia="MS Mincho" w:cs="Arial"/>
    </w:rPr>
  </w:style>
  <w:style w:type="character" w:customStyle="1" w:styleId="ListLabel216">
    <w:name w:val="ListLabel 216"/>
    <w:qFormat/>
    <w:rPr>
      <w:rFonts w:cs="Courier New"/>
    </w:rPr>
  </w:style>
  <w:style w:type="character" w:customStyle="1" w:styleId="ListLabel217">
    <w:name w:val="ListLabel 217"/>
    <w:qFormat/>
    <w:rPr>
      <w:rFonts w:cs="Courier New"/>
    </w:rPr>
  </w:style>
  <w:style w:type="character" w:customStyle="1" w:styleId="ListLabel218">
    <w:name w:val="ListLabel 218"/>
    <w:qFormat/>
    <w:rPr>
      <w:rFonts w:cs="Courier New"/>
    </w:rPr>
  </w:style>
  <w:style w:type="character" w:customStyle="1" w:styleId="ListLabel219">
    <w:name w:val="ListLabel 219"/>
    <w:qFormat/>
    <w:rPr>
      <w:rFonts w:eastAsia="MS Mincho" w:cs="Arial"/>
    </w:rPr>
  </w:style>
  <w:style w:type="character" w:customStyle="1" w:styleId="ListLabel220">
    <w:name w:val="ListLabel 220"/>
    <w:qFormat/>
    <w:rPr>
      <w:rFonts w:cs="Courier New"/>
    </w:rPr>
  </w:style>
  <w:style w:type="character" w:customStyle="1" w:styleId="ListLabel221">
    <w:name w:val="ListLabel 221"/>
    <w:qFormat/>
    <w:rPr>
      <w:rFonts w:cs="Courier New"/>
    </w:rPr>
  </w:style>
  <w:style w:type="character" w:customStyle="1" w:styleId="ListLabel222">
    <w:name w:val="ListLabel 222"/>
    <w:qFormat/>
    <w:rPr>
      <w:rFonts w:cs="Courier New"/>
    </w:rPr>
  </w:style>
  <w:style w:type="character" w:customStyle="1" w:styleId="ListLabel223">
    <w:name w:val="ListLabel 223"/>
    <w:qFormat/>
    <w:rPr>
      <w:rFonts w:eastAsia="MS Mincho" w:cs="Arial"/>
    </w:rPr>
  </w:style>
  <w:style w:type="character" w:customStyle="1" w:styleId="ListLabel224">
    <w:name w:val="ListLabel 224"/>
    <w:qFormat/>
    <w:rPr>
      <w:rFonts w:cs="Courier New"/>
    </w:rPr>
  </w:style>
  <w:style w:type="character" w:customStyle="1" w:styleId="ListLabel225">
    <w:name w:val="ListLabel 225"/>
    <w:qFormat/>
    <w:rPr>
      <w:rFonts w:cs="Courier New"/>
    </w:rPr>
  </w:style>
  <w:style w:type="character" w:customStyle="1" w:styleId="ListLabel226">
    <w:name w:val="ListLabel 226"/>
    <w:qFormat/>
    <w:rPr>
      <w:rFonts w:cs="Courier New"/>
    </w:rPr>
  </w:style>
  <w:style w:type="character" w:customStyle="1" w:styleId="ListLabel227">
    <w:name w:val="ListLabel 227"/>
    <w:qFormat/>
    <w:rPr>
      <w:rFonts w:cs="Arial"/>
      <w:color w:val="000000"/>
      <w:sz w:val="24"/>
      <w:szCs w:val="24"/>
      <w:lang w:val="es-CO"/>
    </w:rPr>
  </w:style>
  <w:style w:type="character" w:customStyle="1" w:styleId="ListLabel228">
    <w:name w:val="ListLabel 228"/>
    <w:qFormat/>
    <w:rPr>
      <w:rFonts w:eastAsia="Arial" w:cs="Arial"/>
    </w:rPr>
  </w:style>
  <w:style w:type="character" w:customStyle="1" w:styleId="ListLabel229">
    <w:name w:val="ListLabel 229"/>
    <w:qFormat/>
    <w:rPr>
      <w:rFonts w:cs="Courier New"/>
    </w:rPr>
  </w:style>
  <w:style w:type="character" w:customStyle="1" w:styleId="ListLabel230">
    <w:name w:val="ListLabel 230"/>
    <w:qFormat/>
    <w:rPr>
      <w:rFonts w:cs="Courier New"/>
    </w:rPr>
  </w:style>
  <w:style w:type="character" w:customStyle="1" w:styleId="ListLabel231">
    <w:name w:val="ListLabel 231"/>
    <w:qFormat/>
    <w:rPr>
      <w:rFonts w:cs="Courier New"/>
    </w:rPr>
  </w:style>
  <w:style w:type="character" w:customStyle="1" w:styleId="ListLabel232">
    <w:name w:val="ListLabel 232"/>
    <w:qFormat/>
    <w:rPr>
      <w:rFonts w:eastAsia="Arial" w:cs="Arial"/>
    </w:rPr>
  </w:style>
  <w:style w:type="character" w:customStyle="1" w:styleId="ListLabel233">
    <w:name w:val="ListLabel 233"/>
    <w:qFormat/>
    <w:rPr>
      <w:rFonts w:cs="Courier New"/>
    </w:rPr>
  </w:style>
  <w:style w:type="character" w:customStyle="1" w:styleId="ListLabel234">
    <w:name w:val="ListLabel 234"/>
    <w:qFormat/>
    <w:rPr>
      <w:rFonts w:cs="Courier New"/>
    </w:rPr>
  </w:style>
  <w:style w:type="character" w:customStyle="1" w:styleId="ListLabel235">
    <w:name w:val="ListLabel 235"/>
    <w:qFormat/>
    <w:rPr>
      <w:rFonts w:cs="Courier New"/>
    </w:rPr>
  </w:style>
  <w:style w:type="character" w:customStyle="1" w:styleId="ListLabel236">
    <w:name w:val="ListLabel 236"/>
    <w:qFormat/>
    <w:rPr>
      <w:rFonts w:eastAsia="Times New Roman" w:cs="Arial"/>
    </w:rPr>
  </w:style>
  <w:style w:type="character" w:customStyle="1" w:styleId="ListLabel237">
    <w:name w:val="ListLabel 237"/>
    <w:qFormat/>
    <w:rPr>
      <w:rFonts w:cs="Courier New"/>
    </w:rPr>
  </w:style>
  <w:style w:type="character" w:customStyle="1" w:styleId="ListLabel238">
    <w:name w:val="ListLabel 238"/>
    <w:qFormat/>
    <w:rPr>
      <w:rFonts w:cs="Courier New"/>
    </w:rPr>
  </w:style>
  <w:style w:type="character" w:customStyle="1" w:styleId="ListLabel239">
    <w:name w:val="ListLabel 239"/>
    <w:qFormat/>
    <w:rPr>
      <w:rFonts w:cs="Courier New"/>
    </w:rPr>
  </w:style>
  <w:style w:type="paragraph" w:customStyle="1" w:styleId="Ttulo10">
    <w:name w:val="Título1"/>
    <w:basedOn w:val="Standard"/>
    <w:next w:val="Textbody"/>
    <w:qFormat/>
    <w:pPr>
      <w:keepNext/>
      <w:spacing w:before="240" w:after="120"/>
    </w:pPr>
    <w:rPr>
      <w:rFonts w:ascii="Liberation Sans" w:eastAsia="Microsoft YaHei" w:hAnsi="Liberation Sans" w:cs="Lucida Sans"/>
      <w:sz w:val="28"/>
      <w:szCs w:val="28"/>
    </w:rPr>
  </w:style>
  <w:style w:type="paragraph" w:styleId="Textoindependiente">
    <w:name w:val="Body Text"/>
    <w:basedOn w:val="Normal"/>
    <w:pPr>
      <w:spacing w:after="140" w:line="276" w:lineRule="auto"/>
    </w:pPr>
  </w:style>
  <w:style w:type="paragraph" w:styleId="Lista">
    <w:name w:val="List"/>
    <w:basedOn w:val="Textbody"/>
    <w:rPr>
      <w:rFonts w:cs="Lucida Sans"/>
    </w:rPr>
  </w:style>
  <w:style w:type="paragraph" w:styleId="Descripcin">
    <w:name w:val="caption"/>
    <w:basedOn w:val="Standard"/>
    <w:qFormat/>
    <w:pPr>
      <w:suppressLineNumbers/>
      <w:spacing w:before="120" w:after="120"/>
    </w:pPr>
    <w:rPr>
      <w:rFonts w:cs="Lucida Sans"/>
      <w:i/>
      <w:iCs/>
    </w:rPr>
  </w:style>
  <w:style w:type="paragraph" w:customStyle="1" w:styleId="ndice">
    <w:name w:val="Índice"/>
    <w:basedOn w:val="Standard"/>
    <w:qFormat/>
    <w:pPr>
      <w:suppressLineNumbers/>
    </w:pPr>
    <w:rPr>
      <w:rFonts w:cs="Lucida Sans"/>
    </w:rPr>
  </w:style>
  <w:style w:type="paragraph" w:customStyle="1" w:styleId="Standard">
    <w:name w:val="Standard"/>
    <w:qFormat/>
    <w:pPr>
      <w:suppressAutoHyphens/>
      <w:textAlignment w:val="baseline"/>
    </w:pPr>
    <w:rPr>
      <w:rFonts w:ascii="Times New Roman" w:eastAsia="MS Mincho" w:hAnsi="Times New Roman" w:cs="Times New Roman"/>
      <w:kern w:val="2"/>
      <w:lang w:val="es-ES" w:eastAsia="zh-CN"/>
    </w:rPr>
  </w:style>
  <w:style w:type="paragraph" w:customStyle="1" w:styleId="Textbody">
    <w:name w:val="Text body"/>
    <w:basedOn w:val="Standard"/>
    <w:qFormat/>
    <w:pPr>
      <w:spacing w:after="140" w:line="276" w:lineRule="auto"/>
    </w:pPr>
  </w:style>
  <w:style w:type="paragraph" w:customStyle="1" w:styleId="p2">
    <w:name w:val="p2"/>
    <w:basedOn w:val="Standard"/>
    <w:qFormat/>
    <w:pPr>
      <w:tabs>
        <w:tab w:val="left" w:pos="720"/>
      </w:tabs>
      <w:spacing w:line="240" w:lineRule="atLeast"/>
    </w:pPr>
    <w:rPr>
      <w:szCs w:val="20"/>
    </w:rPr>
  </w:style>
  <w:style w:type="paragraph" w:customStyle="1" w:styleId="MARITZA3">
    <w:name w:val="MARITZA3"/>
    <w:qFormat/>
    <w:pPr>
      <w:tabs>
        <w:tab w:val="left" w:pos="-720"/>
        <w:tab w:val="left" w:pos="0"/>
      </w:tabs>
      <w:suppressAutoHyphens/>
      <w:jc w:val="both"/>
      <w:textAlignment w:val="baseline"/>
    </w:pPr>
    <w:rPr>
      <w:rFonts w:ascii="Times New Roman" w:eastAsia="MS Mincho" w:hAnsi="Times New Roman" w:cs="Times New Roman"/>
      <w:spacing w:val="-2"/>
      <w:kern w:val="2"/>
      <w:lang w:val="en-US" w:eastAsia="zh-CN"/>
    </w:rPr>
  </w:style>
  <w:style w:type="paragraph" w:customStyle="1" w:styleId="Textbodyindent">
    <w:name w:val="Text body indent"/>
    <w:basedOn w:val="Standard"/>
    <w:qFormat/>
    <w:pPr>
      <w:ind w:left="720"/>
      <w:jc w:val="both"/>
    </w:pPr>
    <w:rPr>
      <w:rFonts w:ascii="Arial" w:eastAsia="Arial" w:hAnsi="Arial" w:cs="Arial"/>
      <w:sz w:val="20"/>
    </w:rPr>
  </w:style>
  <w:style w:type="paragraph" w:styleId="Encabezado">
    <w:name w:val="header"/>
    <w:basedOn w:val="Standard"/>
    <w:pPr>
      <w:tabs>
        <w:tab w:val="center" w:pos="4252"/>
        <w:tab w:val="right" w:pos="8504"/>
      </w:tabs>
    </w:pPr>
    <w:rPr>
      <w:rFonts w:eastAsia="Times New Roman"/>
    </w:rPr>
  </w:style>
  <w:style w:type="paragraph" w:styleId="Sangra2detindependiente">
    <w:name w:val="Body Text Indent 2"/>
    <w:basedOn w:val="Standard"/>
    <w:qFormat/>
    <w:pPr>
      <w:ind w:left="-76"/>
      <w:jc w:val="both"/>
    </w:pPr>
    <w:rPr>
      <w:rFonts w:ascii="Arial" w:eastAsia="Arial" w:hAnsi="Arial" w:cs="Arial"/>
      <w:sz w:val="20"/>
    </w:rPr>
  </w:style>
  <w:style w:type="paragraph" w:styleId="Sangra3detindependiente">
    <w:name w:val="Body Text Indent 3"/>
    <w:basedOn w:val="Standard"/>
    <w:qFormat/>
    <w:pPr>
      <w:ind w:hanging="76"/>
      <w:jc w:val="both"/>
    </w:pPr>
    <w:rPr>
      <w:rFonts w:ascii="Arial" w:eastAsia="Arial" w:hAnsi="Arial" w:cs="Arial"/>
      <w:sz w:val="20"/>
    </w:rPr>
  </w:style>
  <w:style w:type="paragraph" w:styleId="NormalWeb">
    <w:name w:val="Normal (Web)"/>
    <w:basedOn w:val="Standard"/>
    <w:uiPriority w:val="99"/>
    <w:qFormat/>
    <w:pPr>
      <w:spacing w:before="280" w:after="280"/>
    </w:pPr>
    <w:rPr>
      <w:rFonts w:eastAsia="Times New Roman"/>
    </w:rPr>
  </w:style>
  <w:style w:type="paragraph" w:styleId="Piedepgina">
    <w:name w:val="footer"/>
    <w:basedOn w:val="Standard"/>
    <w:pPr>
      <w:tabs>
        <w:tab w:val="center" w:pos="4252"/>
        <w:tab w:val="right" w:pos="8504"/>
      </w:tabs>
    </w:pPr>
  </w:style>
  <w:style w:type="paragraph" w:styleId="Textodeglobo">
    <w:name w:val="Balloon Text"/>
    <w:basedOn w:val="Standard"/>
    <w:qFormat/>
    <w:rPr>
      <w:rFonts w:ascii="Tahoma" w:eastAsia="Tahoma" w:hAnsi="Tahoma" w:cs="Tahoma"/>
      <w:sz w:val="16"/>
      <w:szCs w:val="16"/>
    </w:rPr>
  </w:style>
  <w:style w:type="paragraph" w:styleId="Textoindependiente2">
    <w:name w:val="Body Text 2"/>
    <w:basedOn w:val="Standard"/>
    <w:qFormat/>
    <w:pPr>
      <w:spacing w:after="120" w:line="480" w:lineRule="auto"/>
    </w:pPr>
  </w:style>
  <w:style w:type="paragraph" w:styleId="Prrafodelista">
    <w:name w:val="List Paragraph"/>
    <w:basedOn w:val="Standard"/>
    <w:qFormat/>
    <w:pPr>
      <w:ind w:left="720"/>
    </w:pPr>
    <w:rPr>
      <w:rFonts w:eastAsia="Times New Roman"/>
      <w:sz w:val="20"/>
      <w:szCs w:val="20"/>
    </w:rPr>
  </w:style>
  <w:style w:type="paragraph" w:customStyle="1" w:styleId="Contenidodelatabla">
    <w:name w:val="Contenido de la tabla"/>
    <w:basedOn w:val="Standard"/>
    <w:qFormat/>
    <w:pPr>
      <w:suppressLineNumbers/>
    </w:pPr>
  </w:style>
  <w:style w:type="paragraph" w:customStyle="1" w:styleId="Ttulodelatabla">
    <w:name w:val="Título de la tabla"/>
    <w:basedOn w:val="Contenidodelatabla"/>
    <w:qFormat/>
    <w:pPr>
      <w:jc w:val="center"/>
    </w:pPr>
    <w:rPr>
      <w:b/>
      <w:bCs/>
    </w:rPr>
  </w:style>
  <w:style w:type="paragraph" w:customStyle="1" w:styleId="Default">
    <w:name w:val="Default"/>
    <w:qFormat/>
    <w:rsid w:val="004E3517"/>
    <w:pPr>
      <w:suppressAutoHyphens/>
    </w:pPr>
    <w:rPr>
      <w:rFonts w:ascii="Arial" w:eastAsia="Arial" w:hAnsi="Arial" w:cs="Arial"/>
      <w:color w:val="000000"/>
      <w:lang w:eastAsia="ar-SA"/>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numbering" w:customStyle="1" w:styleId="WW8Num18">
    <w:name w:val="WW8Num18"/>
    <w:qFormat/>
  </w:style>
  <w:style w:type="numbering" w:customStyle="1" w:styleId="WW8Num19">
    <w:name w:val="WW8Num19"/>
    <w:qFormat/>
  </w:style>
  <w:style w:type="numbering" w:customStyle="1" w:styleId="WW8Num20">
    <w:name w:val="WW8Num20"/>
    <w:qFormat/>
  </w:style>
  <w:style w:type="numbering" w:customStyle="1" w:styleId="WW8Num21">
    <w:name w:val="WW8Num21"/>
    <w:qFormat/>
  </w:style>
  <w:style w:type="numbering" w:customStyle="1" w:styleId="WW8Num22">
    <w:name w:val="WW8Num22"/>
    <w:qFormat/>
  </w:style>
  <w:style w:type="numbering" w:customStyle="1" w:styleId="WW8Num23">
    <w:name w:val="WW8Num23"/>
    <w:qFormat/>
  </w:style>
  <w:style w:type="numbering" w:customStyle="1" w:styleId="WW8Num24">
    <w:name w:val="WW8Num24"/>
    <w:qFormat/>
  </w:style>
  <w:style w:type="numbering" w:customStyle="1" w:styleId="WW8Num25">
    <w:name w:val="WW8Num25"/>
    <w:qFormat/>
  </w:style>
  <w:style w:type="numbering" w:customStyle="1" w:styleId="WW8Num26">
    <w:name w:val="WW8Num26"/>
    <w:qFormat/>
  </w:style>
  <w:style w:type="numbering" w:customStyle="1" w:styleId="WW8Num27">
    <w:name w:val="WW8Num27"/>
    <w:qFormat/>
  </w:style>
  <w:style w:type="numbering" w:customStyle="1" w:styleId="WW8Num28">
    <w:name w:val="WW8Num28"/>
    <w:qFormat/>
  </w:style>
  <w:style w:type="numbering" w:customStyle="1" w:styleId="WW8Num29">
    <w:name w:val="WW8Num29"/>
    <w:qFormat/>
  </w:style>
  <w:style w:type="numbering" w:customStyle="1" w:styleId="WW8Num30">
    <w:name w:val="WW8Num30"/>
    <w:qFormat/>
  </w:style>
  <w:style w:type="numbering" w:customStyle="1" w:styleId="WW8Num31">
    <w:name w:val="WW8Num31"/>
    <w:qFormat/>
  </w:style>
  <w:style w:type="numbering" w:customStyle="1" w:styleId="WW8Num32">
    <w:name w:val="WW8Num32"/>
    <w:qFormat/>
  </w:style>
  <w:style w:type="numbering" w:customStyle="1" w:styleId="WW8Num33">
    <w:name w:val="WW8Num33"/>
    <w:qFormat/>
  </w:style>
  <w:style w:type="numbering" w:customStyle="1" w:styleId="WW8Num34">
    <w:name w:val="WW8Num34"/>
    <w:qFormat/>
  </w:style>
  <w:style w:type="numbering" w:customStyle="1" w:styleId="WW8Num35">
    <w:name w:val="WW8Num35"/>
    <w:qFormat/>
  </w:style>
  <w:style w:type="numbering" w:customStyle="1" w:styleId="WW8Num36">
    <w:name w:val="WW8Num36"/>
    <w:qFormat/>
  </w:style>
  <w:style w:type="character" w:styleId="Textoennegrita">
    <w:name w:val="Strong"/>
    <w:basedOn w:val="Fuentedeprrafopredeter"/>
    <w:uiPriority w:val="22"/>
    <w:qFormat/>
    <w:rsid w:val="00FC095C"/>
    <w:rPr>
      <w:b/>
      <w:bCs/>
    </w:rPr>
  </w:style>
  <w:style w:type="paragraph" w:customStyle="1" w:styleId="TableParagraph">
    <w:name w:val="Table Paragraph"/>
    <w:basedOn w:val="Normal"/>
    <w:uiPriority w:val="1"/>
    <w:qFormat/>
    <w:rsid w:val="00B857D0"/>
    <w:pPr>
      <w:autoSpaceDE w:val="0"/>
      <w:autoSpaceDN w:val="0"/>
    </w:pPr>
    <w:rPr>
      <w:rFonts w:ascii="Arial MT" w:eastAsia="Arial MT" w:hAnsi="Arial MT" w:cs="Arial MT"/>
      <w:sz w:val="22"/>
      <w:szCs w:val="22"/>
      <w:lang w:val="es-ES"/>
    </w:rPr>
  </w:style>
  <w:style w:type="character" w:styleId="Hipervnculo">
    <w:name w:val="Hyperlink"/>
    <w:basedOn w:val="Fuentedeprrafopredeter"/>
    <w:uiPriority w:val="99"/>
    <w:unhideWhenUsed/>
    <w:rsid w:val="00461579"/>
    <w:rPr>
      <w:color w:val="0563C1" w:themeColor="hyperlink"/>
      <w:u w:val="single"/>
    </w:rPr>
  </w:style>
  <w:style w:type="table" w:customStyle="1" w:styleId="a">
    <w:basedOn w:val="TableNormal0"/>
    <w:tblPr>
      <w:tblStyleRowBandSize w:val="1"/>
      <w:tblStyleColBandSize w:val="1"/>
      <w:tblCellMar>
        <w:left w:w="22" w:type="dxa"/>
        <w:right w:w="22" w:type="dxa"/>
      </w:tblCellMar>
    </w:tblPr>
  </w:style>
  <w:style w:type="table" w:customStyle="1" w:styleId="a0">
    <w:basedOn w:val="TableNormal0"/>
    <w:tblPr>
      <w:tblStyleRowBandSize w:val="1"/>
      <w:tblStyleColBandSize w:val="1"/>
      <w:tblCellMar>
        <w:left w:w="115" w:type="dxa"/>
        <w:right w:w="115" w:type="dxa"/>
      </w:tblCellMar>
    </w:tblPr>
  </w:style>
  <w:style w:type="character" w:customStyle="1" w:styleId="Mencinsinresolver1">
    <w:name w:val="Mención sin resolver1"/>
    <w:basedOn w:val="Fuentedeprrafopredeter"/>
    <w:uiPriority w:val="99"/>
    <w:semiHidden/>
    <w:unhideWhenUsed/>
    <w:rsid w:val="007159DA"/>
    <w:rPr>
      <w:color w:val="605E5C"/>
      <w:shd w:val="clear" w:color="auto" w:fill="E1DFDD"/>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1">
    <w:basedOn w:val="TableNormal0"/>
    <w:tblPr>
      <w:tblStyleRowBandSize w:val="1"/>
      <w:tblStyleColBandSize w:val="1"/>
      <w:tblCellMar>
        <w:left w:w="22" w:type="dxa"/>
        <w:right w:w="22" w:type="dxa"/>
      </w:tblCellMar>
    </w:tblPr>
  </w:style>
  <w:style w:type="table" w:customStyle="1" w:styleId="a2">
    <w:basedOn w:val="TableNormal0"/>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rive.google.com/drive/folders/1Nkkrt6MR-u-6pVY62cwqY1o_jvblzFav?usp=drive_link"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TekT/TvanhAsAtvo/u/5Ww3gQEg==">CgMxLjAyDmguc2YwbnhyNmh2OGh4OAByITF4RFU1N2FzbmFBUGh1ejZ3elJvQjJvRFpjUHY5Y1FvUw==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3</Pages>
  <Words>1018</Words>
  <Characters>5602</Characters>
  <Application>Microsoft Office Word</Application>
  <DocSecurity>0</DocSecurity>
  <Lines>46</Lines>
  <Paragraphs>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6607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AMMS</dc:creator>
  <cp:lastModifiedBy>Santiago Lopez Rayo</cp:lastModifiedBy>
  <cp:revision>3</cp:revision>
  <dcterms:created xsi:type="dcterms:W3CDTF">2025-11-30T16:55:00Z</dcterms:created>
  <dcterms:modified xsi:type="dcterms:W3CDTF">2025-12-02T16:05:00Z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